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F59" w:rsidRDefault="006D6F59" w:rsidP="008C5BDC">
      <w:pPr>
        <w:rPr>
          <w:rFonts w:ascii="Arial" w:hAnsi="Arial" w:cs="Arial"/>
        </w:rPr>
      </w:pPr>
    </w:p>
    <w:p w:rsidR="005868DA" w:rsidRPr="00A40800" w:rsidRDefault="005868DA" w:rsidP="008C5BDC">
      <w:pPr>
        <w:spacing w:after="0"/>
        <w:ind w:right="-897"/>
        <w:rPr>
          <w:rFonts w:ascii="Arial" w:hAnsi="Arial" w:cs="Arial"/>
          <w:b/>
          <w:sz w:val="24"/>
          <w:u w:val="single"/>
        </w:rPr>
      </w:pPr>
      <w:r>
        <w:rPr>
          <w:rFonts w:ascii="Arial" w:hAnsi="Arial" w:cs="Arial"/>
        </w:rPr>
        <w:t xml:space="preserve"> </w:t>
      </w:r>
    </w:p>
    <w:p w:rsidR="005868DA" w:rsidRPr="00A40800"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Pr="009B6235" w:rsidRDefault="005868DA" w:rsidP="008C5BDC">
      <w:pPr>
        <w:spacing w:after="0"/>
        <w:rPr>
          <w:rFonts w:ascii="Arial" w:hAnsi="Arial" w:cs="Arial"/>
          <w:b/>
          <w:sz w:val="28"/>
          <w:szCs w:val="28"/>
        </w:rPr>
      </w:pPr>
    </w:p>
    <w:p w:rsidR="005868DA" w:rsidRPr="009B6235" w:rsidRDefault="005868DA" w:rsidP="008C5BDC">
      <w:pPr>
        <w:spacing w:after="0"/>
        <w:rPr>
          <w:rFonts w:ascii="Arial" w:hAnsi="Arial" w:cs="Arial"/>
          <w:b/>
          <w:sz w:val="28"/>
          <w:szCs w:val="28"/>
        </w:rPr>
      </w:pPr>
      <w:r w:rsidRPr="009B6235">
        <w:rPr>
          <w:rFonts w:ascii="Arial" w:hAnsi="Arial" w:cs="Arial"/>
          <w:b/>
          <w:sz w:val="28"/>
          <w:szCs w:val="28"/>
        </w:rPr>
        <w:t>Terms of Reference</w:t>
      </w:r>
    </w:p>
    <w:p w:rsidR="005868DA" w:rsidRPr="009B6235" w:rsidRDefault="005868DA" w:rsidP="008C5BDC">
      <w:pPr>
        <w:spacing w:after="0"/>
        <w:rPr>
          <w:rFonts w:ascii="Arial" w:hAnsi="Arial" w:cs="Arial"/>
          <w:b/>
          <w:sz w:val="28"/>
          <w:szCs w:val="28"/>
        </w:rPr>
      </w:pPr>
    </w:p>
    <w:p w:rsidR="005868DA" w:rsidRPr="009B6235" w:rsidRDefault="005868DA" w:rsidP="008C5BDC">
      <w:pPr>
        <w:spacing w:after="0"/>
        <w:rPr>
          <w:rFonts w:ascii="Arial" w:hAnsi="Arial" w:cs="Arial"/>
          <w:b/>
          <w:sz w:val="28"/>
          <w:szCs w:val="28"/>
        </w:rPr>
      </w:pPr>
    </w:p>
    <w:p w:rsidR="005868DA" w:rsidRPr="009B6235" w:rsidRDefault="001E0AD1" w:rsidP="008C5BDC">
      <w:pPr>
        <w:spacing w:after="0"/>
        <w:rPr>
          <w:rFonts w:ascii="Arial" w:hAnsi="Arial" w:cs="Arial"/>
          <w:b/>
          <w:sz w:val="28"/>
          <w:szCs w:val="28"/>
        </w:rPr>
      </w:pPr>
      <w:r>
        <w:rPr>
          <w:rFonts w:ascii="Arial" w:hAnsi="Arial" w:cs="Arial"/>
          <w:b/>
          <w:sz w:val="28"/>
          <w:szCs w:val="28"/>
        </w:rPr>
        <w:t>Title</w:t>
      </w:r>
    </w:p>
    <w:p w:rsidR="005868DA" w:rsidRPr="009B6235" w:rsidRDefault="005868DA" w:rsidP="008C5BDC">
      <w:pPr>
        <w:tabs>
          <w:tab w:val="left" w:pos="6045"/>
        </w:tabs>
        <w:spacing w:after="0"/>
        <w:rPr>
          <w:rFonts w:ascii="Arial" w:hAnsi="Arial" w:cs="Arial"/>
          <w:b/>
          <w:sz w:val="28"/>
          <w:szCs w:val="28"/>
        </w:rPr>
      </w:pPr>
      <w:r w:rsidRPr="009B6235">
        <w:rPr>
          <w:rFonts w:ascii="Arial" w:hAnsi="Arial" w:cs="Arial"/>
          <w:b/>
          <w:sz w:val="28"/>
          <w:szCs w:val="28"/>
        </w:rPr>
        <w:tab/>
      </w:r>
    </w:p>
    <w:p w:rsidR="005868DA" w:rsidRPr="00A40800" w:rsidRDefault="005868DA" w:rsidP="008C5BDC">
      <w:pPr>
        <w:spacing w:after="0"/>
        <w:rPr>
          <w:rFonts w:ascii="Arial" w:hAnsi="Arial" w:cs="Arial"/>
          <w:b/>
          <w:sz w:val="24"/>
        </w:rPr>
      </w:pPr>
    </w:p>
    <w:p w:rsidR="005868DA" w:rsidRPr="00A40800" w:rsidRDefault="005868DA" w:rsidP="008C5BDC">
      <w:pPr>
        <w:spacing w:after="0"/>
        <w:rPr>
          <w:rFonts w:ascii="Arial" w:hAnsi="Arial" w:cs="Arial"/>
          <w:b/>
          <w:sz w:val="24"/>
        </w:rPr>
      </w:pPr>
    </w:p>
    <w:p w:rsidR="005868DA" w:rsidRPr="00A40800" w:rsidRDefault="005868DA" w:rsidP="008C5BDC">
      <w:pPr>
        <w:spacing w:after="0"/>
        <w:rPr>
          <w:rFonts w:ascii="Arial" w:hAnsi="Arial" w:cs="Arial"/>
          <w:b/>
          <w:sz w:val="24"/>
        </w:rPr>
      </w:pPr>
    </w:p>
    <w:p w:rsidR="005868DA" w:rsidRPr="00A40800" w:rsidRDefault="005868DA" w:rsidP="008C5BDC">
      <w:pPr>
        <w:spacing w:after="0"/>
        <w:rPr>
          <w:rFonts w:ascii="Arial" w:hAnsi="Arial" w:cs="Arial"/>
          <w:b/>
          <w:sz w:val="24"/>
        </w:rPr>
      </w:pPr>
    </w:p>
    <w:p w:rsidR="005868DA" w:rsidRPr="00A40800" w:rsidRDefault="005868DA" w:rsidP="008C5BDC">
      <w:pPr>
        <w:spacing w:after="0"/>
        <w:rPr>
          <w:rFonts w:ascii="Arial" w:hAnsi="Arial" w:cs="Arial"/>
          <w:b/>
          <w:sz w:val="24"/>
        </w:rPr>
      </w:pPr>
    </w:p>
    <w:p w:rsidR="005868DA" w:rsidRDefault="005868DA" w:rsidP="008C5BDC">
      <w:pPr>
        <w:spacing w:after="0"/>
        <w:rPr>
          <w:rFonts w:ascii="Arial" w:hAnsi="Arial" w:cs="Arial"/>
          <w:sz w:val="24"/>
        </w:rPr>
      </w:pPr>
    </w:p>
    <w:p w:rsidR="005868DA" w:rsidRDefault="005868DA" w:rsidP="008C5BDC">
      <w:pPr>
        <w:spacing w:after="0"/>
        <w:rPr>
          <w:rFonts w:ascii="Arial" w:hAnsi="Arial" w:cs="Arial"/>
          <w:sz w:val="24"/>
        </w:rPr>
      </w:pPr>
    </w:p>
    <w:p w:rsidR="005868DA" w:rsidRDefault="005868DA" w:rsidP="008C5BDC">
      <w:pPr>
        <w:spacing w:after="0"/>
        <w:rPr>
          <w:rFonts w:ascii="Arial" w:hAnsi="Arial" w:cs="Arial"/>
          <w:sz w:val="24"/>
        </w:rPr>
      </w:pPr>
    </w:p>
    <w:p w:rsidR="005868DA" w:rsidRPr="004129C9" w:rsidRDefault="005868DA" w:rsidP="008C5BDC">
      <w:pPr>
        <w:spacing w:after="0"/>
        <w:rPr>
          <w:rFonts w:ascii="Arial" w:hAnsi="Arial" w:cs="Arial"/>
          <w:b/>
          <w:bCs/>
          <w:sz w:val="24"/>
        </w:rPr>
      </w:pPr>
      <w:r w:rsidRPr="00A40800">
        <w:rPr>
          <w:rFonts w:ascii="Arial" w:hAnsi="Arial" w:cs="Arial"/>
          <w:sz w:val="24"/>
        </w:rPr>
        <w:t xml:space="preserve">Version: </w:t>
      </w:r>
      <w:r w:rsidR="00070819" w:rsidRPr="004129C9">
        <w:rPr>
          <w:rFonts w:ascii="Arial" w:hAnsi="Arial" w:cs="Arial"/>
          <w:b/>
          <w:bCs/>
          <w:sz w:val="24"/>
        </w:rPr>
        <w:t>1</w:t>
      </w:r>
      <w:r w:rsidRPr="004129C9">
        <w:rPr>
          <w:rFonts w:ascii="Arial" w:hAnsi="Arial" w:cs="Arial"/>
          <w:b/>
          <w:bCs/>
          <w:sz w:val="24"/>
        </w:rPr>
        <w:t>.</w:t>
      </w:r>
      <w:r w:rsidR="004129C9" w:rsidRPr="004129C9">
        <w:rPr>
          <w:rFonts w:ascii="Arial" w:hAnsi="Arial" w:cs="Arial"/>
          <w:b/>
          <w:bCs/>
          <w:sz w:val="24"/>
        </w:rPr>
        <w:t>1</w:t>
      </w:r>
    </w:p>
    <w:p w:rsidR="005868DA" w:rsidRPr="00A40800" w:rsidRDefault="005868DA" w:rsidP="008C5BDC">
      <w:pPr>
        <w:spacing w:after="0"/>
        <w:rPr>
          <w:rFonts w:ascii="Arial" w:hAnsi="Arial" w:cs="Arial"/>
          <w:sz w:val="24"/>
        </w:rPr>
      </w:pPr>
    </w:p>
    <w:p w:rsidR="005868DA" w:rsidRPr="00A40800" w:rsidRDefault="005868DA" w:rsidP="001E0AD1">
      <w:pPr>
        <w:spacing w:after="0"/>
        <w:rPr>
          <w:rFonts w:ascii="Arial" w:hAnsi="Arial" w:cs="Arial"/>
          <w:sz w:val="24"/>
        </w:rPr>
      </w:pPr>
      <w:r w:rsidRPr="00A40800">
        <w:rPr>
          <w:rFonts w:ascii="Arial" w:hAnsi="Arial" w:cs="Arial"/>
          <w:sz w:val="24"/>
        </w:rPr>
        <w:t xml:space="preserve">Terms of Reference approved by: </w:t>
      </w:r>
      <w:r w:rsidR="004F5464">
        <w:rPr>
          <w:rFonts w:ascii="Arial" w:hAnsi="Arial" w:cs="Arial"/>
          <w:b/>
          <w:sz w:val="24"/>
        </w:rPr>
        <w:t xml:space="preserve"> </w:t>
      </w:r>
      <w:r w:rsidR="00070819">
        <w:rPr>
          <w:rFonts w:ascii="Arial" w:hAnsi="Arial" w:cs="Arial"/>
          <w:b/>
          <w:sz w:val="24"/>
        </w:rPr>
        <w:tab/>
      </w:r>
    </w:p>
    <w:p w:rsidR="005868DA" w:rsidRPr="00A40800" w:rsidRDefault="005868DA" w:rsidP="008C5BDC">
      <w:pPr>
        <w:spacing w:after="0"/>
        <w:rPr>
          <w:rFonts w:ascii="Arial" w:hAnsi="Arial" w:cs="Arial"/>
          <w:b/>
          <w:sz w:val="24"/>
        </w:rPr>
      </w:pPr>
      <w:r>
        <w:rPr>
          <w:rFonts w:ascii="Arial" w:hAnsi="Arial" w:cs="Arial"/>
          <w:sz w:val="24"/>
        </w:rPr>
        <w:t xml:space="preserve">Date approved: </w:t>
      </w:r>
    </w:p>
    <w:p w:rsidR="005868DA" w:rsidRPr="00A40800" w:rsidRDefault="005868DA" w:rsidP="008C5BDC">
      <w:pPr>
        <w:spacing w:after="0"/>
        <w:rPr>
          <w:rFonts w:ascii="Arial" w:hAnsi="Arial" w:cs="Arial"/>
          <w:sz w:val="24"/>
        </w:rPr>
      </w:pPr>
    </w:p>
    <w:p w:rsidR="005868DA" w:rsidRPr="00A40800" w:rsidRDefault="005868DA" w:rsidP="008C5BDC">
      <w:pPr>
        <w:spacing w:after="0"/>
        <w:rPr>
          <w:rFonts w:ascii="Arial" w:hAnsi="Arial" w:cs="Arial"/>
          <w:sz w:val="24"/>
        </w:rPr>
      </w:pPr>
      <w:r w:rsidRPr="00A40800">
        <w:rPr>
          <w:rFonts w:ascii="Arial" w:hAnsi="Arial" w:cs="Arial"/>
          <w:sz w:val="24"/>
        </w:rPr>
        <w:t xml:space="preserve">Author:  </w:t>
      </w:r>
    </w:p>
    <w:p w:rsidR="005868DA" w:rsidRPr="00A40800" w:rsidRDefault="005868DA" w:rsidP="008C5BDC">
      <w:pPr>
        <w:spacing w:after="0"/>
        <w:rPr>
          <w:rFonts w:ascii="Arial" w:hAnsi="Arial" w:cs="Arial"/>
          <w:sz w:val="24"/>
        </w:rPr>
      </w:pPr>
    </w:p>
    <w:p w:rsidR="005868DA" w:rsidRPr="00A40800" w:rsidRDefault="005868DA" w:rsidP="008C5BDC">
      <w:pPr>
        <w:spacing w:after="0"/>
        <w:rPr>
          <w:rFonts w:ascii="Arial" w:hAnsi="Arial" w:cs="Arial"/>
          <w:sz w:val="24"/>
        </w:rPr>
      </w:pPr>
      <w:r w:rsidRPr="00A40800">
        <w:rPr>
          <w:rFonts w:ascii="Arial" w:hAnsi="Arial" w:cs="Arial"/>
          <w:sz w:val="24"/>
        </w:rPr>
        <w:t xml:space="preserve">Responsible directorate: </w:t>
      </w:r>
      <w:r>
        <w:rPr>
          <w:rFonts w:ascii="Arial" w:hAnsi="Arial" w:cs="Arial"/>
          <w:b/>
          <w:sz w:val="24"/>
        </w:rPr>
        <w:t xml:space="preserve"> </w:t>
      </w:r>
    </w:p>
    <w:p w:rsidR="005868DA" w:rsidRPr="00A40800" w:rsidRDefault="005868DA" w:rsidP="008C5BDC">
      <w:pPr>
        <w:spacing w:after="0"/>
        <w:rPr>
          <w:rFonts w:ascii="Arial" w:hAnsi="Arial" w:cs="Arial"/>
          <w:sz w:val="24"/>
        </w:rPr>
      </w:pPr>
    </w:p>
    <w:p w:rsidR="005868DA" w:rsidRPr="002F5508" w:rsidRDefault="005868DA" w:rsidP="008C5BDC">
      <w:pPr>
        <w:spacing w:after="0"/>
        <w:rPr>
          <w:rFonts w:ascii="Arial" w:hAnsi="Arial" w:cs="Arial"/>
          <w:b/>
          <w:sz w:val="24"/>
        </w:rPr>
      </w:pPr>
      <w:r w:rsidRPr="00A40800">
        <w:rPr>
          <w:rFonts w:ascii="Arial" w:hAnsi="Arial" w:cs="Arial"/>
          <w:sz w:val="24"/>
        </w:rPr>
        <w:t xml:space="preserve">Review date: </w:t>
      </w:r>
    </w:p>
    <w:p w:rsidR="005868DA" w:rsidRPr="00A40800" w:rsidRDefault="005868DA" w:rsidP="008C5BDC">
      <w:pPr>
        <w:spacing w:after="0"/>
        <w:rPr>
          <w:rFonts w:ascii="Arial" w:hAnsi="Arial" w:cs="Arial"/>
          <w:sz w:val="24"/>
        </w:rPr>
      </w:pPr>
    </w:p>
    <w:p w:rsidR="005868DA" w:rsidRPr="00A40800"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Default="005868DA" w:rsidP="008C5BDC">
      <w:pPr>
        <w:spacing w:after="0"/>
        <w:rPr>
          <w:rFonts w:ascii="Arial" w:hAnsi="Arial" w:cs="Arial"/>
          <w:b/>
          <w:sz w:val="24"/>
        </w:rPr>
      </w:pPr>
    </w:p>
    <w:p w:rsidR="005868DA" w:rsidRPr="009B6235" w:rsidRDefault="005868DA" w:rsidP="001E0AD1">
      <w:pPr>
        <w:spacing w:after="0"/>
        <w:jc w:val="center"/>
        <w:rPr>
          <w:rFonts w:ascii="Arial" w:hAnsi="Arial" w:cs="Arial"/>
          <w:b/>
          <w:sz w:val="24"/>
        </w:rPr>
      </w:pPr>
      <w:r w:rsidRPr="009B6235">
        <w:rPr>
          <w:rFonts w:ascii="Arial" w:hAnsi="Arial" w:cs="Arial"/>
          <w:b/>
          <w:sz w:val="24"/>
        </w:rPr>
        <w:t>WORCESTERSHIRE ACUTE HOSPITALS NHS TRUST</w:t>
      </w:r>
      <w:r w:rsidR="00070819">
        <w:rPr>
          <w:rFonts w:ascii="Arial" w:hAnsi="Arial" w:cs="Arial"/>
          <w:b/>
          <w:sz w:val="24"/>
        </w:rPr>
        <w:t xml:space="preserve"> </w:t>
      </w:r>
    </w:p>
    <w:p w:rsidR="005868DA" w:rsidRPr="009B6235" w:rsidRDefault="005868DA" w:rsidP="005F5208">
      <w:pPr>
        <w:spacing w:after="0"/>
        <w:jc w:val="center"/>
        <w:rPr>
          <w:rFonts w:ascii="Arial" w:hAnsi="Arial" w:cs="Arial"/>
          <w:b/>
          <w:sz w:val="24"/>
        </w:rPr>
      </w:pPr>
    </w:p>
    <w:p w:rsidR="005868DA" w:rsidRPr="00A40800" w:rsidRDefault="001E0AD1" w:rsidP="005F5208">
      <w:pPr>
        <w:spacing w:after="0"/>
        <w:jc w:val="center"/>
        <w:rPr>
          <w:rFonts w:ascii="Arial" w:hAnsi="Arial" w:cs="Arial"/>
          <w:b/>
          <w:sz w:val="24"/>
        </w:rPr>
      </w:pPr>
      <w:r>
        <w:rPr>
          <w:rFonts w:ascii="Arial" w:hAnsi="Arial" w:cs="Arial"/>
          <w:b/>
          <w:sz w:val="24"/>
        </w:rPr>
        <w:t>Title</w:t>
      </w:r>
    </w:p>
    <w:p w:rsidR="005868DA" w:rsidRPr="00A40800" w:rsidRDefault="005868DA" w:rsidP="005F5208">
      <w:pPr>
        <w:spacing w:after="0"/>
        <w:jc w:val="center"/>
        <w:rPr>
          <w:rFonts w:ascii="Arial" w:hAnsi="Arial" w:cs="Arial"/>
          <w:b/>
          <w:sz w:val="24"/>
        </w:rPr>
      </w:pPr>
    </w:p>
    <w:p w:rsidR="009B4248" w:rsidRPr="004474DD" w:rsidRDefault="005868DA" w:rsidP="005F5208">
      <w:pPr>
        <w:spacing w:after="0"/>
        <w:jc w:val="center"/>
        <w:rPr>
          <w:rFonts w:ascii="Arial" w:hAnsi="Arial" w:cs="Arial"/>
          <w:color w:val="000000"/>
        </w:rPr>
      </w:pPr>
      <w:r w:rsidRPr="00A40800">
        <w:rPr>
          <w:rFonts w:ascii="Arial" w:hAnsi="Arial" w:cs="Arial"/>
          <w:b/>
          <w:sz w:val="24"/>
        </w:rPr>
        <w:t>Terms of Reference</w:t>
      </w:r>
    </w:p>
    <w:p w:rsidR="009B4248" w:rsidRPr="00A40800" w:rsidRDefault="009B4248" w:rsidP="008C5BDC">
      <w:pPr>
        <w:spacing w:after="0"/>
        <w:rPr>
          <w:rFonts w:ascii="Arial" w:hAnsi="Arial" w:cs="Arial"/>
          <w:b/>
          <w:sz w:val="24"/>
        </w:rPr>
      </w:pPr>
    </w:p>
    <w:p w:rsidR="005868DA" w:rsidRPr="00A40800" w:rsidRDefault="005868DA" w:rsidP="008C5BDC">
      <w:pPr>
        <w:spacing w:after="0"/>
        <w:rPr>
          <w:rFonts w:ascii="Arial" w:hAnsi="Arial" w:cs="Arial"/>
          <w:b/>
          <w:sz w:val="24"/>
        </w:rPr>
      </w:pPr>
    </w:p>
    <w:p w:rsidR="005868DA" w:rsidRPr="001E0AD1" w:rsidRDefault="005868DA" w:rsidP="008C5BDC">
      <w:pPr>
        <w:pStyle w:val="ListParagraph"/>
        <w:numPr>
          <w:ilvl w:val="0"/>
          <w:numId w:val="5"/>
        </w:numPr>
        <w:spacing w:after="200" w:line="276" w:lineRule="auto"/>
        <w:contextualSpacing/>
        <w:rPr>
          <w:rFonts w:ascii="Arial" w:hAnsi="Arial" w:cs="Arial"/>
          <w:b/>
          <w:sz w:val="24"/>
          <w:szCs w:val="24"/>
          <w:u w:val="single"/>
        </w:rPr>
      </w:pPr>
      <w:r w:rsidRPr="001E0AD1">
        <w:rPr>
          <w:rFonts w:ascii="Arial" w:hAnsi="Arial" w:cs="Arial"/>
          <w:b/>
          <w:sz w:val="24"/>
          <w:szCs w:val="24"/>
        </w:rPr>
        <w:t>Introduction</w:t>
      </w:r>
    </w:p>
    <w:p w:rsidR="007E6183" w:rsidRPr="007E6183" w:rsidRDefault="007E6183" w:rsidP="001E0AD1">
      <w:pPr>
        <w:pStyle w:val="ListParagraph"/>
        <w:spacing w:line="276" w:lineRule="auto"/>
        <w:rPr>
          <w:rFonts w:ascii="Arial" w:hAnsi="Arial" w:cs="Arial"/>
          <w:sz w:val="24"/>
        </w:rPr>
      </w:pPr>
    </w:p>
    <w:p w:rsidR="001F27B2" w:rsidRPr="001F27B2" w:rsidRDefault="00A40750" w:rsidP="001F27B2">
      <w:pPr>
        <w:pStyle w:val="ListParagraph"/>
        <w:numPr>
          <w:ilvl w:val="0"/>
          <w:numId w:val="5"/>
        </w:numPr>
        <w:spacing w:after="240"/>
        <w:rPr>
          <w:rFonts w:ascii="Arial" w:hAnsi="Arial" w:cs="Arial"/>
          <w:b/>
          <w:bCs/>
          <w:sz w:val="24"/>
          <w:szCs w:val="24"/>
        </w:rPr>
      </w:pPr>
      <w:r w:rsidRPr="001F27B2">
        <w:rPr>
          <w:rFonts w:ascii="Arial" w:hAnsi="Arial" w:cs="Arial"/>
          <w:b/>
          <w:bCs/>
          <w:sz w:val="24"/>
          <w:szCs w:val="24"/>
        </w:rPr>
        <w:t xml:space="preserve">Role </w:t>
      </w:r>
      <w:r w:rsidR="001F27B2" w:rsidRPr="001F27B2">
        <w:rPr>
          <w:rFonts w:ascii="Arial" w:hAnsi="Arial" w:cs="Arial"/>
          <w:b/>
          <w:bCs/>
          <w:sz w:val="24"/>
          <w:szCs w:val="24"/>
        </w:rPr>
        <w:t xml:space="preserve">of the </w:t>
      </w:r>
      <w:r w:rsidR="00070819" w:rsidRPr="001F27B2">
        <w:rPr>
          <w:rFonts w:ascii="Arial" w:hAnsi="Arial" w:cs="Arial"/>
          <w:b/>
          <w:bCs/>
          <w:sz w:val="24"/>
          <w:szCs w:val="24"/>
        </w:rPr>
        <w:t>group</w:t>
      </w:r>
      <w:r w:rsidR="005868DA" w:rsidRPr="001F27B2">
        <w:rPr>
          <w:rFonts w:ascii="Arial" w:hAnsi="Arial" w:cs="Arial"/>
          <w:b/>
          <w:bCs/>
          <w:sz w:val="24"/>
          <w:szCs w:val="24"/>
        </w:rPr>
        <w:t xml:space="preserve"> </w:t>
      </w:r>
    </w:p>
    <w:p w:rsidR="00E85A8F" w:rsidRDefault="00E85A8F" w:rsidP="008C5BDC">
      <w:pPr>
        <w:pStyle w:val="ListParagraph"/>
        <w:numPr>
          <w:ilvl w:val="0"/>
          <w:numId w:val="5"/>
        </w:numPr>
        <w:spacing w:before="240" w:line="276" w:lineRule="auto"/>
        <w:rPr>
          <w:rFonts w:ascii="Arial" w:hAnsi="Arial" w:cs="Arial"/>
          <w:b/>
          <w:sz w:val="24"/>
          <w:szCs w:val="24"/>
        </w:rPr>
      </w:pPr>
      <w:r w:rsidRPr="004F530D">
        <w:rPr>
          <w:rFonts w:ascii="Arial" w:hAnsi="Arial" w:cs="Arial"/>
          <w:b/>
          <w:sz w:val="24"/>
          <w:szCs w:val="24"/>
        </w:rPr>
        <w:t>Membership</w:t>
      </w:r>
    </w:p>
    <w:p w:rsidR="00A34159" w:rsidRDefault="00A34159" w:rsidP="001E0AD1">
      <w:pPr>
        <w:pStyle w:val="ListParagraph"/>
        <w:spacing w:after="200" w:line="276" w:lineRule="auto"/>
        <w:contextualSpacing/>
        <w:rPr>
          <w:rFonts w:ascii="Arial" w:hAnsi="Arial" w:cs="Arial"/>
          <w:sz w:val="24"/>
          <w:szCs w:val="24"/>
        </w:rPr>
      </w:pPr>
      <w:r w:rsidRPr="00A34159">
        <w:rPr>
          <w:rFonts w:ascii="Arial" w:hAnsi="Arial" w:cs="Arial"/>
          <w:sz w:val="24"/>
          <w:szCs w:val="24"/>
        </w:rPr>
        <w:t xml:space="preserve"> </w:t>
      </w:r>
    </w:p>
    <w:p w:rsidR="00E85A8F" w:rsidRPr="008A719B" w:rsidRDefault="00E85A8F" w:rsidP="008C5BDC">
      <w:pPr>
        <w:pStyle w:val="ListParagraph"/>
        <w:spacing w:line="276" w:lineRule="auto"/>
        <w:ind w:left="2160"/>
        <w:contextualSpacing/>
        <w:rPr>
          <w:rFonts w:ascii="Arial" w:hAnsi="Arial" w:cs="Arial"/>
          <w:sz w:val="24"/>
          <w:szCs w:val="24"/>
        </w:rPr>
      </w:pPr>
    </w:p>
    <w:p w:rsidR="00E85A8F" w:rsidRPr="005868DA" w:rsidRDefault="00E85A8F" w:rsidP="008C5BDC">
      <w:pPr>
        <w:rPr>
          <w:rFonts w:ascii="Arial" w:hAnsi="Arial" w:cs="Arial"/>
          <w:sz w:val="24"/>
          <w:szCs w:val="24"/>
        </w:rPr>
      </w:pPr>
      <w:r w:rsidRPr="005868DA">
        <w:rPr>
          <w:rFonts w:ascii="Arial" w:hAnsi="Arial" w:cs="Arial"/>
          <w:sz w:val="24"/>
          <w:szCs w:val="24"/>
        </w:rPr>
        <w:t xml:space="preserve"> </w:t>
      </w:r>
      <w:r w:rsidRPr="005868DA">
        <w:rPr>
          <w:rFonts w:ascii="Arial" w:hAnsi="Arial" w:cs="Arial"/>
          <w:sz w:val="24"/>
          <w:szCs w:val="24"/>
          <w:u w:val="single"/>
        </w:rPr>
        <w:t>In attendance</w:t>
      </w:r>
      <w:r w:rsidRPr="005868DA">
        <w:rPr>
          <w:rFonts w:ascii="Arial" w:hAnsi="Arial" w:cs="Arial"/>
          <w:sz w:val="24"/>
          <w:szCs w:val="24"/>
        </w:rPr>
        <w:t>:</w:t>
      </w:r>
    </w:p>
    <w:p w:rsidR="00E85A8F" w:rsidRDefault="00E85A8F" w:rsidP="008C5BDC">
      <w:pPr>
        <w:rPr>
          <w:rFonts w:ascii="Arial" w:hAnsi="Arial" w:cs="Arial"/>
          <w:sz w:val="24"/>
        </w:rPr>
      </w:pPr>
    </w:p>
    <w:p w:rsidR="00E85A8F" w:rsidRPr="00A40800" w:rsidRDefault="00E85A8F" w:rsidP="008C5BDC">
      <w:pPr>
        <w:rPr>
          <w:rFonts w:ascii="Arial" w:hAnsi="Arial" w:cs="Arial"/>
          <w:b/>
          <w:sz w:val="24"/>
        </w:rPr>
      </w:pPr>
      <w:r>
        <w:rPr>
          <w:rFonts w:ascii="Arial" w:hAnsi="Arial" w:cs="Arial"/>
          <w:b/>
          <w:sz w:val="24"/>
        </w:rPr>
        <w:t>3</w:t>
      </w:r>
      <w:r w:rsidRPr="00A40800">
        <w:rPr>
          <w:rFonts w:ascii="Arial" w:hAnsi="Arial" w:cs="Arial"/>
          <w:b/>
          <w:sz w:val="24"/>
        </w:rPr>
        <w:tab/>
        <w:t>Arrangements for the conduct of business</w:t>
      </w:r>
    </w:p>
    <w:p w:rsidR="00E85A8F" w:rsidRPr="002F5508" w:rsidRDefault="00E85A8F" w:rsidP="008C5BDC">
      <w:pPr>
        <w:rPr>
          <w:rFonts w:ascii="Arial" w:hAnsi="Arial" w:cs="Arial"/>
          <w:sz w:val="24"/>
          <w:u w:val="single"/>
        </w:rPr>
      </w:pPr>
      <w:r w:rsidRPr="002F5508">
        <w:rPr>
          <w:rFonts w:ascii="Arial" w:hAnsi="Arial" w:cs="Arial"/>
          <w:sz w:val="24"/>
        </w:rPr>
        <w:t>3.1</w:t>
      </w:r>
      <w:r w:rsidRPr="00A40800">
        <w:rPr>
          <w:rFonts w:ascii="Arial" w:hAnsi="Arial" w:cs="Arial"/>
          <w:b/>
          <w:sz w:val="24"/>
        </w:rPr>
        <w:tab/>
      </w:r>
      <w:r w:rsidRPr="002F5508">
        <w:rPr>
          <w:rFonts w:ascii="Arial" w:hAnsi="Arial" w:cs="Arial"/>
          <w:sz w:val="24"/>
          <w:u w:val="single"/>
        </w:rPr>
        <w:t>Chairing the meetings</w:t>
      </w:r>
    </w:p>
    <w:p w:rsidR="009A57E4" w:rsidRDefault="009A57E4" w:rsidP="009A57E4">
      <w:pPr>
        <w:ind w:left="720"/>
        <w:rPr>
          <w:rFonts w:ascii="Arial" w:hAnsi="Arial" w:cs="Arial"/>
          <w:sz w:val="24"/>
        </w:rPr>
      </w:pPr>
    </w:p>
    <w:p w:rsidR="00E85A8F" w:rsidRPr="002F5508" w:rsidRDefault="00E85A8F" w:rsidP="008C5BDC">
      <w:pPr>
        <w:rPr>
          <w:rFonts w:ascii="Arial" w:hAnsi="Arial" w:cs="Arial"/>
          <w:sz w:val="24"/>
          <w:u w:val="single"/>
        </w:rPr>
      </w:pPr>
      <w:r w:rsidRPr="002F5508">
        <w:rPr>
          <w:rFonts w:ascii="Arial" w:hAnsi="Arial" w:cs="Arial"/>
          <w:sz w:val="24"/>
        </w:rPr>
        <w:t>3.2</w:t>
      </w:r>
      <w:r w:rsidRPr="00A40800">
        <w:rPr>
          <w:rFonts w:ascii="Arial" w:hAnsi="Arial" w:cs="Arial"/>
          <w:b/>
          <w:sz w:val="24"/>
        </w:rPr>
        <w:tab/>
      </w:r>
      <w:r w:rsidRPr="002F5508">
        <w:rPr>
          <w:rFonts w:ascii="Arial" w:hAnsi="Arial" w:cs="Arial"/>
          <w:sz w:val="24"/>
          <w:u w:val="single"/>
        </w:rPr>
        <w:t>Quorum</w:t>
      </w:r>
    </w:p>
    <w:p w:rsidR="00E85A8F" w:rsidRPr="002F5508" w:rsidRDefault="00E85A8F" w:rsidP="008C5BDC">
      <w:pPr>
        <w:rPr>
          <w:rFonts w:ascii="Arial" w:hAnsi="Arial" w:cs="Arial"/>
          <w:sz w:val="24"/>
          <w:u w:val="single"/>
        </w:rPr>
      </w:pPr>
      <w:r w:rsidRPr="002F5508">
        <w:rPr>
          <w:rFonts w:ascii="Arial" w:hAnsi="Arial" w:cs="Arial"/>
          <w:sz w:val="24"/>
        </w:rPr>
        <w:t>3.3</w:t>
      </w:r>
      <w:r w:rsidRPr="00A40800">
        <w:rPr>
          <w:rFonts w:ascii="Arial" w:hAnsi="Arial" w:cs="Arial"/>
          <w:b/>
          <w:sz w:val="24"/>
        </w:rPr>
        <w:tab/>
      </w:r>
      <w:r w:rsidRPr="002F5508">
        <w:rPr>
          <w:rFonts w:ascii="Arial" w:hAnsi="Arial" w:cs="Arial"/>
          <w:sz w:val="24"/>
          <w:u w:val="single"/>
        </w:rPr>
        <w:t>Frequency of meetings</w:t>
      </w:r>
    </w:p>
    <w:p w:rsidR="00E85A8F" w:rsidRPr="002F5508" w:rsidRDefault="00E85A8F" w:rsidP="008C5BDC">
      <w:pPr>
        <w:rPr>
          <w:rFonts w:ascii="Arial" w:hAnsi="Arial" w:cs="Arial"/>
          <w:sz w:val="24"/>
          <w:u w:val="single"/>
        </w:rPr>
      </w:pPr>
      <w:r w:rsidRPr="002F5508">
        <w:rPr>
          <w:rFonts w:ascii="Arial" w:hAnsi="Arial" w:cs="Arial"/>
          <w:sz w:val="24"/>
        </w:rPr>
        <w:t>3.4</w:t>
      </w:r>
      <w:r w:rsidRPr="00A40800">
        <w:rPr>
          <w:rFonts w:ascii="Arial" w:hAnsi="Arial" w:cs="Arial"/>
          <w:b/>
          <w:sz w:val="24"/>
        </w:rPr>
        <w:tab/>
      </w:r>
      <w:r w:rsidRPr="002F5508">
        <w:rPr>
          <w:rFonts w:ascii="Arial" w:hAnsi="Arial" w:cs="Arial"/>
          <w:sz w:val="24"/>
          <w:u w:val="single"/>
        </w:rPr>
        <w:t>Frequency of attendance by members</w:t>
      </w:r>
    </w:p>
    <w:p w:rsidR="00E85A8F" w:rsidRPr="002F5508" w:rsidRDefault="00E85A8F" w:rsidP="008C5BDC">
      <w:pPr>
        <w:ind w:firstLine="11"/>
        <w:rPr>
          <w:rFonts w:ascii="Arial" w:hAnsi="Arial" w:cs="Arial"/>
          <w:sz w:val="24"/>
          <w:u w:val="single"/>
        </w:rPr>
      </w:pPr>
      <w:r w:rsidRPr="002F5508">
        <w:rPr>
          <w:rFonts w:ascii="Arial" w:hAnsi="Arial" w:cs="Arial"/>
          <w:sz w:val="24"/>
        </w:rPr>
        <w:t>3.5</w:t>
      </w:r>
      <w:r w:rsidRPr="00A40800">
        <w:rPr>
          <w:rFonts w:ascii="Arial" w:hAnsi="Arial" w:cs="Arial"/>
          <w:b/>
          <w:sz w:val="24"/>
        </w:rPr>
        <w:tab/>
      </w:r>
      <w:r w:rsidRPr="002F5508">
        <w:rPr>
          <w:rFonts w:ascii="Arial" w:hAnsi="Arial" w:cs="Arial"/>
          <w:sz w:val="24"/>
          <w:u w:val="single"/>
        </w:rPr>
        <w:t>Declaration of interests</w:t>
      </w:r>
    </w:p>
    <w:p w:rsidR="00E85A8F" w:rsidRPr="00A40800" w:rsidRDefault="00E85A8F" w:rsidP="008C5BDC">
      <w:pPr>
        <w:ind w:left="720" w:firstLine="11"/>
        <w:rPr>
          <w:rFonts w:ascii="Arial" w:hAnsi="Arial" w:cs="Arial"/>
          <w:sz w:val="24"/>
        </w:rPr>
      </w:pPr>
      <w:r w:rsidRPr="00A40800">
        <w:rPr>
          <w:rFonts w:ascii="Arial" w:hAnsi="Arial" w:cs="Arial"/>
          <w:sz w:val="24"/>
        </w:rPr>
        <w:t xml:space="preserve">If any member has an interest, pecuniary or otherwise, in any matter and is present at the meeting at which the matter is under discussion, he/she will declare that interest as early as possible and shall not participate in the discussions.  The Chair will have the power to request that member to withdraw until the subject </w:t>
      </w:r>
      <w:r>
        <w:rPr>
          <w:rFonts w:ascii="Arial" w:hAnsi="Arial" w:cs="Arial"/>
          <w:sz w:val="24"/>
        </w:rPr>
        <w:t xml:space="preserve">under </w:t>
      </w:r>
      <w:r w:rsidRPr="00A40800">
        <w:rPr>
          <w:rFonts w:ascii="Arial" w:hAnsi="Arial" w:cs="Arial"/>
          <w:sz w:val="24"/>
        </w:rPr>
        <w:t xml:space="preserve">consideration has been completed. </w:t>
      </w:r>
      <w:r>
        <w:rPr>
          <w:rFonts w:ascii="Arial" w:hAnsi="Arial" w:cs="Arial"/>
          <w:sz w:val="24"/>
        </w:rPr>
        <w:t xml:space="preserve">If it is the Chair has declared an interest, </w:t>
      </w:r>
      <w:r w:rsidRPr="00A40800">
        <w:rPr>
          <w:rFonts w:ascii="Arial" w:hAnsi="Arial" w:cs="Arial"/>
          <w:sz w:val="24"/>
        </w:rPr>
        <w:t>he/she will declare that interest as early as possible and shall not participate in the discussions.</w:t>
      </w:r>
      <w:r>
        <w:rPr>
          <w:rFonts w:ascii="Arial" w:hAnsi="Arial" w:cs="Arial"/>
          <w:sz w:val="24"/>
        </w:rPr>
        <w:t xml:space="preserve"> The Chair will withdraw and </w:t>
      </w:r>
      <w:r w:rsidR="003C488B">
        <w:rPr>
          <w:rFonts w:ascii="Arial" w:hAnsi="Arial" w:cs="Arial"/>
          <w:sz w:val="24"/>
        </w:rPr>
        <w:t>…….</w:t>
      </w:r>
      <w:r>
        <w:rPr>
          <w:rFonts w:ascii="Arial" w:hAnsi="Arial" w:cs="Arial"/>
          <w:sz w:val="24"/>
        </w:rPr>
        <w:t xml:space="preserve"> will chair the meeting </w:t>
      </w:r>
      <w:r w:rsidRPr="00A40800">
        <w:rPr>
          <w:rFonts w:ascii="Arial" w:hAnsi="Arial" w:cs="Arial"/>
          <w:sz w:val="24"/>
        </w:rPr>
        <w:t xml:space="preserve">until the subject </w:t>
      </w:r>
      <w:r>
        <w:rPr>
          <w:rFonts w:ascii="Arial" w:hAnsi="Arial" w:cs="Arial"/>
          <w:sz w:val="24"/>
        </w:rPr>
        <w:t xml:space="preserve">under </w:t>
      </w:r>
      <w:r w:rsidRPr="00A40800">
        <w:rPr>
          <w:rFonts w:ascii="Arial" w:hAnsi="Arial" w:cs="Arial"/>
          <w:sz w:val="24"/>
        </w:rPr>
        <w:t>consideration has been completed</w:t>
      </w:r>
      <w:r>
        <w:rPr>
          <w:rFonts w:ascii="Arial" w:hAnsi="Arial" w:cs="Arial"/>
          <w:sz w:val="24"/>
        </w:rPr>
        <w:t xml:space="preserve">. </w:t>
      </w:r>
      <w:r w:rsidRPr="00A40800">
        <w:rPr>
          <w:rFonts w:ascii="Arial" w:hAnsi="Arial" w:cs="Arial"/>
          <w:sz w:val="24"/>
        </w:rPr>
        <w:t xml:space="preserve"> All declarations of interest will be </w:t>
      </w:r>
      <w:proofErr w:type="spellStart"/>
      <w:r w:rsidRPr="00A40800">
        <w:rPr>
          <w:rFonts w:ascii="Arial" w:hAnsi="Arial" w:cs="Arial"/>
          <w:sz w:val="24"/>
        </w:rPr>
        <w:t>min</w:t>
      </w:r>
      <w:r w:rsidR="001E0AD1">
        <w:rPr>
          <w:rFonts w:ascii="Arial" w:hAnsi="Arial" w:cs="Arial"/>
          <w:sz w:val="24"/>
        </w:rPr>
        <w:t>u</w:t>
      </w:r>
      <w:r w:rsidRPr="00A40800">
        <w:rPr>
          <w:rFonts w:ascii="Arial" w:hAnsi="Arial" w:cs="Arial"/>
          <w:sz w:val="24"/>
        </w:rPr>
        <w:t>ted</w:t>
      </w:r>
      <w:proofErr w:type="spellEnd"/>
      <w:r w:rsidRPr="00A40800">
        <w:rPr>
          <w:rFonts w:ascii="Arial" w:hAnsi="Arial" w:cs="Arial"/>
          <w:sz w:val="24"/>
        </w:rPr>
        <w:t>.</w:t>
      </w:r>
    </w:p>
    <w:p w:rsidR="00E85A8F" w:rsidRPr="002F5508" w:rsidRDefault="00E85A8F" w:rsidP="008C5BDC">
      <w:pPr>
        <w:rPr>
          <w:rFonts w:ascii="Arial" w:hAnsi="Arial" w:cs="Arial"/>
          <w:sz w:val="24"/>
          <w:u w:val="single"/>
        </w:rPr>
      </w:pPr>
      <w:r w:rsidRPr="002F5508">
        <w:rPr>
          <w:rFonts w:ascii="Arial" w:hAnsi="Arial" w:cs="Arial"/>
          <w:sz w:val="24"/>
        </w:rPr>
        <w:t>3.6</w:t>
      </w:r>
      <w:r w:rsidRPr="00A40800">
        <w:rPr>
          <w:rFonts w:ascii="Arial" w:hAnsi="Arial" w:cs="Arial"/>
          <w:b/>
          <w:sz w:val="24"/>
        </w:rPr>
        <w:tab/>
      </w:r>
      <w:r w:rsidRPr="002F5508">
        <w:rPr>
          <w:rFonts w:ascii="Arial" w:hAnsi="Arial" w:cs="Arial"/>
          <w:sz w:val="24"/>
          <w:u w:val="single"/>
        </w:rPr>
        <w:t>Urgent matters arising between meetings</w:t>
      </w:r>
    </w:p>
    <w:p w:rsidR="00E85A8F" w:rsidRPr="00A40800" w:rsidRDefault="00E85A8F" w:rsidP="008C5BDC">
      <w:pPr>
        <w:ind w:left="720"/>
        <w:rPr>
          <w:rFonts w:ascii="Arial" w:hAnsi="Arial" w:cs="Arial"/>
          <w:sz w:val="24"/>
        </w:rPr>
      </w:pPr>
      <w:r w:rsidRPr="00A40800">
        <w:rPr>
          <w:rFonts w:ascii="Arial" w:hAnsi="Arial" w:cs="Arial"/>
          <w:sz w:val="24"/>
        </w:rPr>
        <w:t xml:space="preserve">If there is a need for an emergency meeting, the Chair will call one in liaison with the </w:t>
      </w:r>
      <w:r w:rsidR="001E0AD1">
        <w:rPr>
          <w:rFonts w:ascii="Arial" w:hAnsi="Arial" w:cs="Arial"/>
          <w:sz w:val="24"/>
        </w:rPr>
        <w:t>…….</w:t>
      </w:r>
    </w:p>
    <w:p w:rsidR="00E85A8F" w:rsidRPr="002F5508" w:rsidRDefault="00E85A8F" w:rsidP="008C5BDC">
      <w:pPr>
        <w:rPr>
          <w:rFonts w:ascii="Arial" w:hAnsi="Arial" w:cs="Arial"/>
          <w:sz w:val="24"/>
          <w:u w:val="single"/>
        </w:rPr>
      </w:pPr>
      <w:r w:rsidRPr="002F5508">
        <w:rPr>
          <w:rFonts w:ascii="Arial" w:hAnsi="Arial" w:cs="Arial"/>
          <w:sz w:val="24"/>
        </w:rPr>
        <w:t>3.7</w:t>
      </w:r>
      <w:r w:rsidRPr="00A40800">
        <w:rPr>
          <w:rFonts w:ascii="Arial" w:hAnsi="Arial" w:cs="Arial"/>
          <w:b/>
          <w:sz w:val="24"/>
        </w:rPr>
        <w:tab/>
      </w:r>
      <w:r w:rsidRPr="002F5508">
        <w:rPr>
          <w:rFonts w:ascii="Arial" w:hAnsi="Arial" w:cs="Arial"/>
          <w:sz w:val="24"/>
          <w:u w:val="single"/>
        </w:rPr>
        <w:t>Secretariat support</w:t>
      </w:r>
    </w:p>
    <w:p w:rsidR="00E85A8F" w:rsidRDefault="00E85A8F" w:rsidP="008C5BDC">
      <w:pPr>
        <w:pStyle w:val="BodyTextIndent2"/>
        <w:spacing w:after="200" w:line="276" w:lineRule="auto"/>
        <w:ind w:left="720"/>
        <w:rPr>
          <w:color w:val="auto"/>
          <w:sz w:val="24"/>
        </w:rPr>
      </w:pPr>
      <w:r w:rsidRPr="00A40800">
        <w:rPr>
          <w:color w:val="auto"/>
          <w:sz w:val="24"/>
        </w:rPr>
        <w:t xml:space="preserve">Secretarial support will be through </w:t>
      </w:r>
      <w:r w:rsidR="003C488B">
        <w:rPr>
          <w:color w:val="auto"/>
          <w:sz w:val="24"/>
        </w:rPr>
        <w:t>…..</w:t>
      </w:r>
      <w:r w:rsidRPr="00A40800">
        <w:rPr>
          <w:color w:val="auto"/>
          <w:sz w:val="24"/>
        </w:rPr>
        <w:t>.</w:t>
      </w:r>
    </w:p>
    <w:p w:rsidR="00E85A8F" w:rsidRPr="00941DEE" w:rsidRDefault="00E85A8F" w:rsidP="008C5BDC">
      <w:pPr>
        <w:pStyle w:val="BodyTextIndent2"/>
        <w:spacing w:after="200" w:line="276" w:lineRule="auto"/>
        <w:ind w:left="0"/>
        <w:rPr>
          <w:color w:val="auto"/>
          <w:sz w:val="24"/>
          <w:u w:val="single"/>
        </w:rPr>
      </w:pPr>
      <w:r>
        <w:rPr>
          <w:color w:val="auto"/>
          <w:sz w:val="24"/>
        </w:rPr>
        <w:t xml:space="preserve">3.8 </w:t>
      </w:r>
      <w:r w:rsidR="00816982">
        <w:rPr>
          <w:color w:val="auto"/>
          <w:sz w:val="24"/>
        </w:rPr>
        <w:tab/>
      </w:r>
      <w:r w:rsidRPr="00941DEE">
        <w:rPr>
          <w:color w:val="auto"/>
          <w:sz w:val="24"/>
          <w:u w:val="single"/>
        </w:rPr>
        <w:t>Agendas and minutes</w:t>
      </w:r>
    </w:p>
    <w:p w:rsidR="00816982" w:rsidRDefault="00E85A8F" w:rsidP="0074261B">
      <w:pPr>
        <w:pStyle w:val="BodyTextIndent2"/>
        <w:spacing w:after="200" w:line="276" w:lineRule="auto"/>
        <w:ind w:left="720"/>
        <w:jc w:val="both"/>
        <w:rPr>
          <w:color w:val="auto"/>
          <w:sz w:val="24"/>
        </w:rPr>
      </w:pPr>
      <w:r w:rsidRPr="00A36586">
        <w:rPr>
          <w:color w:val="auto"/>
          <w:sz w:val="24"/>
        </w:rPr>
        <w:t>The agenda and papers</w:t>
      </w:r>
      <w:r w:rsidR="004D50AD">
        <w:rPr>
          <w:color w:val="auto"/>
          <w:sz w:val="24"/>
        </w:rPr>
        <w:t xml:space="preserve"> </w:t>
      </w:r>
      <w:r w:rsidR="004D50AD" w:rsidRPr="00A36586">
        <w:rPr>
          <w:color w:val="auto"/>
          <w:sz w:val="24"/>
        </w:rPr>
        <w:t>for meetings</w:t>
      </w:r>
      <w:r w:rsidR="002C32CE">
        <w:rPr>
          <w:color w:val="auto"/>
          <w:sz w:val="24"/>
        </w:rPr>
        <w:t xml:space="preserve">, including </w:t>
      </w:r>
      <w:r w:rsidR="004D50AD">
        <w:rPr>
          <w:color w:val="auto"/>
          <w:sz w:val="24"/>
        </w:rPr>
        <w:t xml:space="preserve">minutes of the last meeting, </w:t>
      </w:r>
      <w:r w:rsidRPr="00A36586">
        <w:rPr>
          <w:color w:val="auto"/>
          <w:sz w:val="24"/>
        </w:rPr>
        <w:t xml:space="preserve">will be distributed electronically </w:t>
      </w:r>
      <w:r w:rsidR="009B4248">
        <w:rPr>
          <w:color w:val="auto"/>
          <w:sz w:val="24"/>
        </w:rPr>
        <w:t>a</w:t>
      </w:r>
      <w:r w:rsidR="00344D0A">
        <w:rPr>
          <w:color w:val="auto"/>
          <w:sz w:val="24"/>
        </w:rPr>
        <w:t xml:space="preserve">t least two days before </w:t>
      </w:r>
      <w:r w:rsidR="002C32CE">
        <w:rPr>
          <w:color w:val="auto"/>
          <w:sz w:val="24"/>
        </w:rPr>
        <w:t xml:space="preserve">each </w:t>
      </w:r>
      <w:r w:rsidRPr="00A36586">
        <w:rPr>
          <w:color w:val="auto"/>
          <w:sz w:val="24"/>
        </w:rPr>
        <w:t xml:space="preserve">meeting. </w:t>
      </w:r>
      <w:r w:rsidR="00E16822" w:rsidRPr="00A36586">
        <w:rPr>
          <w:color w:val="auto"/>
          <w:sz w:val="24"/>
        </w:rPr>
        <w:t>The minutes will be an accurate record of the meeting which capture the discussions that take place</w:t>
      </w:r>
      <w:r w:rsidR="0074261B">
        <w:rPr>
          <w:color w:val="auto"/>
          <w:sz w:val="24"/>
        </w:rPr>
        <w:t xml:space="preserve">.  </w:t>
      </w:r>
      <w:r w:rsidR="0074261B" w:rsidRPr="00A36586">
        <w:rPr>
          <w:color w:val="auto"/>
          <w:sz w:val="24"/>
        </w:rPr>
        <w:t>The final version will then be circulated once approved by the Chair.</w:t>
      </w:r>
    </w:p>
    <w:p w:rsidR="00E85A8F" w:rsidRDefault="00E85A8F" w:rsidP="00816982">
      <w:pPr>
        <w:pStyle w:val="BodyTextIndent2"/>
        <w:spacing w:after="200" w:line="276" w:lineRule="auto"/>
        <w:ind w:left="720"/>
        <w:jc w:val="both"/>
        <w:rPr>
          <w:color w:val="auto"/>
          <w:sz w:val="24"/>
        </w:rPr>
      </w:pPr>
      <w:r w:rsidRPr="00A36586">
        <w:rPr>
          <w:color w:val="auto"/>
          <w:sz w:val="24"/>
        </w:rPr>
        <w:t xml:space="preserve">The action log will be </w:t>
      </w:r>
      <w:r w:rsidR="004D50AD">
        <w:rPr>
          <w:color w:val="auto"/>
          <w:sz w:val="24"/>
        </w:rPr>
        <w:t xml:space="preserve">updated within </w:t>
      </w:r>
      <w:r w:rsidR="00E16822">
        <w:rPr>
          <w:color w:val="auto"/>
          <w:sz w:val="24"/>
        </w:rPr>
        <w:t xml:space="preserve">24 hours of each meeting and </w:t>
      </w:r>
      <w:r w:rsidRPr="00A36586">
        <w:rPr>
          <w:color w:val="auto"/>
          <w:sz w:val="24"/>
        </w:rPr>
        <w:t>circulated to Members.</w:t>
      </w:r>
    </w:p>
    <w:p w:rsidR="00E85A8F" w:rsidRPr="00A40800" w:rsidRDefault="00E85A8F" w:rsidP="008C5BDC">
      <w:pPr>
        <w:rPr>
          <w:rFonts w:ascii="Arial" w:hAnsi="Arial" w:cs="Arial"/>
          <w:b/>
          <w:sz w:val="24"/>
        </w:rPr>
      </w:pPr>
      <w:r w:rsidRPr="00A40800">
        <w:rPr>
          <w:rFonts w:ascii="Arial" w:hAnsi="Arial" w:cs="Arial"/>
          <w:b/>
          <w:sz w:val="24"/>
        </w:rPr>
        <w:t>4</w:t>
      </w:r>
      <w:r w:rsidRPr="00A40800">
        <w:rPr>
          <w:rFonts w:ascii="Arial" w:hAnsi="Arial" w:cs="Arial"/>
          <w:b/>
          <w:sz w:val="24"/>
        </w:rPr>
        <w:tab/>
        <w:t>Authority</w:t>
      </w:r>
    </w:p>
    <w:p w:rsidR="00DD18C3" w:rsidRPr="00372507" w:rsidRDefault="00E85A8F" w:rsidP="00372507">
      <w:pPr>
        <w:pStyle w:val="BodyTextIndent2"/>
        <w:spacing w:after="200" w:line="276" w:lineRule="auto"/>
        <w:ind w:left="720"/>
        <w:jc w:val="both"/>
        <w:rPr>
          <w:color w:val="auto"/>
          <w:sz w:val="24"/>
        </w:rPr>
      </w:pPr>
      <w:r w:rsidRPr="00372507">
        <w:rPr>
          <w:color w:val="auto"/>
          <w:sz w:val="24"/>
        </w:rPr>
        <w:t xml:space="preserve">The group is authorised </w:t>
      </w:r>
      <w:r w:rsidR="00DD18C3" w:rsidRPr="00372507">
        <w:rPr>
          <w:color w:val="auto"/>
          <w:sz w:val="24"/>
        </w:rPr>
        <w:t>by:</w:t>
      </w:r>
    </w:p>
    <w:p w:rsidR="005868DA" w:rsidRPr="00A40800" w:rsidRDefault="005868DA" w:rsidP="008C5BDC">
      <w:pPr>
        <w:rPr>
          <w:rFonts w:ascii="Arial" w:hAnsi="Arial" w:cs="Arial"/>
          <w:b/>
          <w:sz w:val="24"/>
        </w:rPr>
      </w:pPr>
      <w:r w:rsidRPr="00A40800">
        <w:rPr>
          <w:rFonts w:ascii="Arial" w:hAnsi="Arial" w:cs="Arial"/>
          <w:b/>
          <w:sz w:val="24"/>
        </w:rPr>
        <w:t>5</w:t>
      </w:r>
      <w:r w:rsidRPr="00A40800">
        <w:rPr>
          <w:rFonts w:ascii="Arial" w:hAnsi="Arial" w:cs="Arial"/>
          <w:b/>
          <w:sz w:val="24"/>
        </w:rPr>
        <w:tab/>
        <w:t>Purpose and Functions</w:t>
      </w:r>
    </w:p>
    <w:p w:rsidR="005868DA" w:rsidRPr="002F5508" w:rsidRDefault="005868DA" w:rsidP="008C5BDC">
      <w:pPr>
        <w:ind w:firstLine="720"/>
        <w:rPr>
          <w:rFonts w:ascii="Arial" w:hAnsi="Arial" w:cs="Arial"/>
          <w:sz w:val="24"/>
          <w:u w:val="single"/>
        </w:rPr>
      </w:pPr>
      <w:r w:rsidRPr="002F5508">
        <w:rPr>
          <w:rFonts w:ascii="Arial" w:hAnsi="Arial" w:cs="Arial"/>
          <w:sz w:val="24"/>
        </w:rPr>
        <w:t>5.1</w:t>
      </w:r>
      <w:r w:rsidRPr="00A40800">
        <w:rPr>
          <w:rFonts w:ascii="Arial" w:hAnsi="Arial" w:cs="Arial"/>
          <w:b/>
          <w:sz w:val="24"/>
        </w:rPr>
        <w:tab/>
      </w:r>
      <w:r w:rsidRPr="002F5508">
        <w:rPr>
          <w:rFonts w:ascii="Arial" w:hAnsi="Arial" w:cs="Arial"/>
          <w:sz w:val="24"/>
          <w:u w:val="single"/>
        </w:rPr>
        <w:t>Purpose</w:t>
      </w:r>
    </w:p>
    <w:p w:rsidR="001238D2" w:rsidRDefault="005868DA" w:rsidP="008C5BDC">
      <w:pPr>
        <w:pStyle w:val="BodyTextIndent2"/>
        <w:tabs>
          <w:tab w:val="left" w:pos="0"/>
        </w:tabs>
        <w:spacing w:after="200" w:line="276" w:lineRule="auto"/>
        <w:ind w:left="720"/>
        <w:rPr>
          <w:color w:val="auto"/>
          <w:sz w:val="24"/>
        </w:rPr>
      </w:pPr>
      <w:r>
        <w:rPr>
          <w:color w:val="auto"/>
          <w:sz w:val="24"/>
        </w:rPr>
        <w:t xml:space="preserve">The purpose of the </w:t>
      </w:r>
      <w:r w:rsidR="001E0AD1">
        <w:rPr>
          <w:color w:val="auto"/>
          <w:sz w:val="24"/>
        </w:rPr>
        <w:t>…..</w:t>
      </w:r>
      <w:r w:rsidR="00B56BC8">
        <w:rPr>
          <w:color w:val="auto"/>
          <w:sz w:val="24"/>
        </w:rPr>
        <w:t xml:space="preserve"> </w:t>
      </w:r>
      <w:proofErr w:type="gramStart"/>
      <w:r w:rsidR="00B56BC8">
        <w:rPr>
          <w:color w:val="auto"/>
          <w:sz w:val="24"/>
        </w:rPr>
        <w:t>is</w:t>
      </w:r>
      <w:proofErr w:type="gramEnd"/>
      <w:r w:rsidR="00B56BC8">
        <w:rPr>
          <w:color w:val="auto"/>
          <w:sz w:val="24"/>
        </w:rPr>
        <w:t xml:space="preserve"> to </w:t>
      </w:r>
      <w:r w:rsidR="00132771">
        <w:rPr>
          <w:color w:val="auto"/>
          <w:sz w:val="24"/>
        </w:rPr>
        <w:t xml:space="preserve">deliver </w:t>
      </w:r>
    </w:p>
    <w:p w:rsidR="005868DA" w:rsidRDefault="005868DA" w:rsidP="008C5BDC">
      <w:pPr>
        <w:pStyle w:val="BodyTextIndent2"/>
        <w:tabs>
          <w:tab w:val="left" w:pos="0"/>
        </w:tabs>
        <w:spacing w:after="200" w:line="276" w:lineRule="auto"/>
        <w:ind w:left="720"/>
        <w:rPr>
          <w:color w:val="auto"/>
          <w:sz w:val="24"/>
        </w:rPr>
      </w:pPr>
      <w:r>
        <w:rPr>
          <w:color w:val="auto"/>
          <w:sz w:val="24"/>
        </w:rPr>
        <w:t xml:space="preserve"> </w:t>
      </w:r>
    </w:p>
    <w:p w:rsidR="005868DA" w:rsidRPr="002F5508" w:rsidRDefault="005868DA" w:rsidP="008C5BDC">
      <w:pPr>
        <w:ind w:firstLine="720"/>
        <w:rPr>
          <w:rFonts w:ascii="Arial" w:hAnsi="Arial" w:cs="Arial"/>
          <w:sz w:val="24"/>
          <w:u w:val="single"/>
        </w:rPr>
      </w:pPr>
      <w:r w:rsidRPr="002F5508">
        <w:rPr>
          <w:rFonts w:ascii="Arial" w:hAnsi="Arial" w:cs="Arial"/>
          <w:sz w:val="24"/>
        </w:rPr>
        <w:t>5.2</w:t>
      </w:r>
      <w:r w:rsidRPr="00A40800">
        <w:rPr>
          <w:rFonts w:ascii="Arial" w:hAnsi="Arial" w:cs="Arial"/>
          <w:b/>
          <w:sz w:val="24"/>
        </w:rPr>
        <w:tab/>
      </w:r>
      <w:r w:rsidRPr="002F5508">
        <w:rPr>
          <w:rFonts w:ascii="Arial" w:hAnsi="Arial" w:cs="Arial"/>
          <w:sz w:val="24"/>
          <w:u w:val="single"/>
        </w:rPr>
        <w:t>Duties</w:t>
      </w:r>
    </w:p>
    <w:p w:rsidR="005868DA" w:rsidRDefault="005868DA" w:rsidP="008C5BDC">
      <w:pPr>
        <w:ind w:left="357"/>
        <w:rPr>
          <w:rFonts w:ascii="Arial" w:hAnsi="Arial" w:cs="Arial"/>
          <w:sz w:val="24"/>
          <w:szCs w:val="24"/>
        </w:rPr>
      </w:pPr>
      <w:r w:rsidRPr="005868DA">
        <w:rPr>
          <w:rFonts w:ascii="Arial" w:hAnsi="Arial" w:cs="Arial"/>
          <w:sz w:val="24"/>
          <w:szCs w:val="24"/>
        </w:rPr>
        <w:t xml:space="preserve">In discharging the purpose above, the specific duties of the </w:t>
      </w:r>
      <w:r w:rsidR="001E0AD1">
        <w:rPr>
          <w:rFonts w:ascii="Arial" w:hAnsi="Arial" w:cs="Arial"/>
          <w:sz w:val="24"/>
          <w:szCs w:val="24"/>
        </w:rPr>
        <w:t>….</w:t>
      </w:r>
      <w:r w:rsidR="008813DB">
        <w:rPr>
          <w:rFonts w:ascii="Arial" w:hAnsi="Arial" w:cs="Arial"/>
          <w:sz w:val="24"/>
          <w:szCs w:val="24"/>
        </w:rPr>
        <w:t xml:space="preserve"> </w:t>
      </w:r>
      <w:proofErr w:type="gramStart"/>
      <w:r w:rsidR="008813DB">
        <w:rPr>
          <w:rFonts w:ascii="Arial" w:hAnsi="Arial" w:cs="Arial"/>
          <w:sz w:val="24"/>
          <w:szCs w:val="24"/>
        </w:rPr>
        <w:t>group</w:t>
      </w:r>
      <w:proofErr w:type="gramEnd"/>
      <w:r w:rsidR="008813DB">
        <w:rPr>
          <w:rFonts w:ascii="Arial" w:hAnsi="Arial" w:cs="Arial"/>
          <w:sz w:val="24"/>
          <w:szCs w:val="24"/>
        </w:rPr>
        <w:t xml:space="preserve"> </w:t>
      </w:r>
      <w:r w:rsidR="0067703A">
        <w:rPr>
          <w:rFonts w:ascii="Arial" w:hAnsi="Arial" w:cs="Arial"/>
          <w:sz w:val="24"/>
          <w:szCs w:val="24"/>
        </w:rPr>
        <w:t>are</w:t>
      </w:r>
      <w:r w:rsidR="00DB4B03">
        <w:rPr>
          <w:rFonts w:ascii="Arial" w:hAnsi="Arial" w:cs="Arial"/>
          <w:sz w:val="24"/>
          <w:szCs w:val="24"/>
        </w:rPr>
        <w:t xml:space="preserve"> </w:t>
      </w:r>
      <w:r w:rsidR="005F5DFB">
        <w:rPr>
          <w:rFonts w:ascii="Arial" w:hAnsi="Arial" w:cs="Arial"/>
          <w:sz w:val="24"/>
          <w:szCs w:val="24"/>
        </w:rPr>
        <w:t>to</w:t>
      </w:r>
      <w:r w:rsidRPr="005868DA">
        <w:rPr>
          <w:rFonts w:ascii="Arial" w:hAnsi="Arial" w:cs="Arial"/>
          <w:sz w:val="24"/>
          <w:szCs w:val="24"/>
        </w:rPr>
        <w:t>:</w:t>
      </w:r>
    </w:p>
    <w:p w:rsidR="009A6F56" w:rsidRPr="00F418AE" w:rsidRDefault="00F93F31" w:rsidP="00F418AE">
      <w:pPr>
        <w:spacing w:after="240"/>
        <w:ind w:left="357"/>
        <w:rPr>
          <w:rFonts w:ascii="Arial" w:hAnsi="Arial" w:cs="Arial"/>
          <w:sz w:val="24"/>
          <w:szCs w:val="24"/>
        </w:rPr>
      </w:pPr>
      <w:r w:rsidRPr="00F418AE">
        <w:rPr>
          <w:rFonts w:ascii="Arial" w:hAnsi="Arial" w:cs="Arial"/>
          <w:sz w:val="24"/>
          <w:szCs w:val="24"/>
        </w:rPr>
        <w:t xml:space="preserve"> </w:t>
      </w:r>
    </w:p>
    <w:p w:rsidR="005868DA" w:rsidRDefault="005868DA" w:rsidP="008C5BDC">
      <w:pPr>
        <w:rPr>
          <w:rFonts w:ascii="Arial" w:hAnsi="Arial" w:cs="Arial"/>
          <w:b/>
          <w:sz w:val="24"/>
        </w:rPr>
      </w:pPr>
      <w:r w:rsidRPr="00A40800">
        <w:rPr>
          <w:rFonts w:ascii="Arial" w:hAnsi="Arial" w:cs="Arial"/>
          <w:b/>
          <w:sz w:val="24"/>
        </w:rPr>
        <w:t>6.</w:t>
      </w:r>
      <w:r w:rsidRPr="00A40800">
        <w:rPr>
          <w:rFonts w:ascii="Arial" w:hAnsi="Arial" w:cs="Arial"/>
          <w:b/>
          <w:sz w:val="24"/>
        </w:rPr>
        <w:tab/>
        <w:t>Relationships and reporting</w:t>
      </w:r>
    </w:p>
    <w:p w:rsidR="008539E8" w:rsidRPr="00372507" w:rsidRDefault="008539E8" w:rsidP="00CA1608">
      <w:pPr>
        <w:pStyle w:val="BodyTextIndent2"/>
        <w:spacing w:line="276" w:lineRule="auto"/>
        <w:ind w:left="720"/>
        <w:jc w:val="both"/>
        <w:rPr>
          <w:color w:val="auto"/>
          <w:sz w:val="24"/>
        </w:rPr>
      </w:pPr>
      <w:r w:rsidRPr="00372507">
        <w:rPr>
          <w:color w:val="auto"/>
          <w:sz w:val="24"/>
        </w:rPr>
        <w:t>The group reports to:</w:t>
      </w:r>
    </w:p>
    <w:p w:rsidR="008539E8" w:rsidRPr="00372507" w:rsidRDefault="008539E8" w:rsidP="00CA1608">
      <w:pPr>
        <w:pStyle w:val="BodyTextIndent2"/>
        <w:numPr>
          <w:ilvl w:val="0"/>
          <w:numId w:val="18"/>
        </w:numPr>
        <w:spacing w:line="276" w:lineRule="auto"/>
        <w:jc w:val="both"/>
        <w:rPr>
          <w:color w:val="auto"/>
          <w:sz w:val="24"/>
        </w:rPr>
      </w:pPr>
      <w:r w:rsidRPr="00372507">
        <w:rPr>
          <w:color w:val="auto"/>
          <w:sz w:val="24"/>
        </w:rPr>
        <w:t xml:space="preserve">  </w:t>
      </w:r>
    </w:p>
    <w:p w:rsidR="008539E8" w:rsidRPr="00372507" w:rsidRDefault="003C488B" w:rsidP="00CA1608">
      <w:pPr>
        <w:pStyle w:val="BodyTextIndent2"/>
        <w:spacing w:before="240" w:after="200" w:line="276" w:lineRule="auto"/>
        <w:ind w:left="720"/>
        <w:jc w:val="both"/>
        <w:rPr>
          <w:color w:val="auto"/>
          <w:sz w:val="24"/>
        </w:rPr>
      </w:pPr>
      <w:r>
        <w:rPr>
          <w:color w:val="auto"/>
          <w:sz w:val="24"/>
        </w:rPr>
        <w:t>R</w:t>
      </w:r>
      <w:r w:rsidR="008539E8" w:rsidRPr="00372507">
        <w:rPr>
          <w:color w:val="auto"/>
          <w:sz w:val="24"/>
        </w:rPr>
        <w:t>eporting will take place through each Trust’s normal governance arrangements</w:t>
      </w:r>
    </w:p>
    <w:p w:rsidR="008539E8" w:rsidRPr="00A40800" w:rsidRDefault="008539E8" w:rsidP="008C5BDC">
      <w:pPr>
        <w:rPr>
          <w:rFonts w:ascii="Arial" w:hAnsi="Arial" w:cs="Arial"/>
          <w:b/>
          <w:sz w:val="24"/>
        </w:rPr>
      </w:pPr>
    </w:p>
    <w:p w:rsidR="005868DA" w:rsidRPr="00A40800" w:rsidRDefault="005868DA" w:rsidP="008C5BDC">
      <w:pPr>
        <w:rPr>
          <w:rFonts w:ascii="Arial" w:hAnsi="Arial" w:cs="Arial"/>
          <w:b/>
          <w:sz w:val="24"/>
        </w:rPr>
      </w:pPr>
      <w:r w:rsidRPr="00A40800">
        <w:rPr>
          <w:rFonts w:ascii="Arial" w:hAnsi="Arial" w:cs="Arial"/>
          <w:b/>
          <w:sz w:val="24"/>
        </w:rPr>
        <w:t>7</w:t>
      </w:r>
      <w:r w:rsidRPr="00A40800">
        <w:rPr>
          <w:rFonts w:ascii="Arial" w:hAnsi="Arial" w:cs="Arial"/>
          <w:b/>
          <w:sz w:val="24"/>
        </w:rPr>
        <w:tab/>
        <w:t>Review of the Terms of Reference</w:t>
      </w:r>
    </w:p>
    <w:p w:rsidR="005868DA" w:rsidRPr="00A40800" w:rsidRDefault="005868DA" w:rsidP="008C5BDC">
      <w:pPr>
        <w:ind w:left="720"/>
        <w:rPr>
          <w:rFonts w:ascii="Arial" w:hAnsi="Arial" w:cs="Arial"/>
          <w:sz w:val="24"/>
        </w:rPr>
      </w:pPr>
      <w:r>
        <w:rPr>
          <w:rFonts w:ascii="Arial" w:hAnsi="Arial" w:cs="Arial"/>
          <w:sz w:val="24"/>
        </w:rPr>
        <w:t>These t</w:t>
      </w:r>
      <w:r w:rsidRPr="00A40800">
        <w:rPr>
          <w:rFonts w:ascii="Arial" w:hAnsi="Arial" w:cs="Arial"/>
          <w:sz w:val="24"/>
        </w:rPr>
        <w:t>erms of reference will be reviewed</w:t>
      </w:r>
      <w:r w:rsidR="00054402">
        <w:rPr>
          <w:rFonts w:ascii="Arial" w:hAnsi="Arial" w:cs="Arial"/>
          <w:sz w:val="24"/>
        </w:rPr>
        <w:t xml:space="preserve"> </w:t>
      </w:r>
      <w:r w:rsidR="00F762D8">
        <w:rPr>
          <w:rFonts w:ascii="Arial" w:hAnsi="Arial" w:cs="Arial"/>
          <w:sz w:val="24"/>
        </w:rPr>
        <w:t xml:space="preserve">by </w:t>
      </w:r>
      <w:r w:rsidR="001E0AD1">
        <w:rPr>
          <w:rFonts w:ascii="Arial" w:hAnsi="Arial" w:cs="Arial"/>
          <w:sz w:val="24"/>
        </w:rPr>
        <w:t>….date</w:t>
      </w:r>
      <w:r w:rsidR="005424DE">
        <w:rPr>
          <w:rFonts w:ascii="Arial" w:hAnsi="Arial" w:cs="Arial"/>
          <w:sz w:val="24"/>
        </w:rPr>
        <w:t xml:space="preserve">, </w:t>
      </w:r>
      <w:r w:rsidRPr="00A40800">
        <w:rPr>
          <w:rFonts w:ascii="Arial" w:hAnsi="Arial" w:cs="Arial"/>
          <w:sz w:val="24"/>
        </w:rPr>
        <w:t>or earlier if deemed appropriate by the Chair.</w:t>
      </w:r>
    </w:p>
    <w:p w:rsidR="005868DA" w:rsidRDefault="005868DA" w:rsidP="008C5BDC">
      <w:pPr>
        <w:tabs>
          <w:tab w:val="left" w:pos="8976"/>
        </w:tabs>
        <w:rPr>
          <w:rFonts w:ascii="Arial" w:hAnsi="Arial" w:cs="Arial"/>
          <w:b/>
          <w:sz w:val="24"/>
        </w:rPr>
      </w:pPr>
    </w:p>
    <w:p w:rsidR="00093F87" w:rsidRPr="00093F87" w:rsidRDefault="001E0AD1" w:rsidP="002829DB">
      <w:pPr>
        <w:tabs>
          <w:tab w:val="left" w:pos="8976"/>
        </w:tabs>
        <w:jc w:val="right"/>
        <w:rPr>
          <w:rFonts w:ascii="Calibri" w:hAnsi="Calibri" w:cs="Calibri"/>
          <w:lang w:val="de-DE"/>
        </w:rPr>
      </w:pPr>
      <w:proofErr w:type="gramStart"/>
      <w:r>
        <w:rPr>
          <w:rFonts w:ascii="Arial" w:hAnsi="Arial" w:cs="Arial"/>
          <w:b/>
          <w:sz w:val="24"/>
        </w:rPr>
        <w:t>date</w:t>
      </w:r>
      <w:proofErr w:type="gramEnd"/>
    </w:p>
    <w:sectPr w:rsidR="00093F87" w:rsidRPr="00093F87">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46" w:rsidRDefault="005B3D46" w:rsidP="00C95054">
      <w:pPr>
        <w:spacing w:after="0" w:line="240" w:lineRule="auto"/>
      </w:pPr>
      <w:r>
        <w:separator/>
      </w:r>
    </w:p>
  </w:endnote>
  <w:endnote w:type="continuationSeparator" w:id="0">
    <w:p w:rsidR="005B3D46" w:rsidRDefault="005B3D46" w:rsidP="00C9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clear" w:color="auto" w:fill="CCC0D9" w:themeFill="accent4" w:themeFillTint="66"/>
      <w:tblLook w:val="04A0" w:firstRow="1" w:lastRow="0" w:firstColumn="1" w:lastColumn="0" w:noHBand="0" w:noVBand="1"/>
    </w:tblPr>
    <w:tblGrid>
      <w:gridCol w:w="6629"/>
      <w:gridCol w:w="2613"/>
    </w:tblGrid>
    <w:tr w:rsidR="009551FD" w:rsidRPr="009551FD" w:rsidTr="006A73C9">
      <w:tc>
        <w:tcPr>
          <w:tcW w:w="6629" w:type="dxa"/>
          <w:shd w:val="clear" w:color="auto" w:fill="FFFF00"/>
        </w:tcPr>
        <w:p w:rsidR="009551FD" w:rsidRPr="009551FD" w:rsidRDefault="009551FD">
          <w:pPr>
            <w:pStyle w:val="Footer"/>
            <w:rPr>
              <w:rFonts w:ascii="Arial" w:hAnsi="Arial" w:cs="Arial"/>
            </w:rPr>
          </w:pPr>
        </w:p>
      </w:tc>
      <w:tc>
        <w:tcPr>
          <w:tcW w:w="2613" w:type="dxa"/>
          <w:shd w:val="clear" w:color="auto" w:fill="FFFF00"/>
        </w:tcPr>
        <w:p w:rsidR="009551FD" w:rsidRPr="009551FD" w:rsidRDefault="009551FD" w:rsidP="009551FD">
          <w:pPr>
            <w:pStyle w:val="Footer"/>
            <w:jc w:val="right"/>
            <w:rPr>
              <w:rFonts w:ascii="Arial" w:hAnsi="Arial" w:cs="Arial"/>
            </w:rPr>
          </w:pPr>
          <w:r w:rsidRPr="009551FD">
            <w:rPr>
              <w:rFonts w:ascii="Arial" w:hAnsi="Arial" w:cs="Arial"/>
            </w:rPr>
            <w:t xml:space="preserve">Page | </w:t>
          </w:r>
          <w:r w:rsidRPr="009551FD">
            <w:rPr>
              <w:rFonts w:ascii="Arial" w:hAnsi="Arial" w:cs="Arial"/>
            </w:rPr>
            <w:fldChar w:fldCharType="begin"/>
          </w:r>
          <w:r w:rsidRPr="009551FD">
            <w:rPr>
              <w:rFonts w:ascii="Arial" w:hAnsi="Arial" w:cs="Arial"/>
            </w:rPr>
            <w:instrText xml:space="preserve"> PAGE   \* MERGEFORMAT </w:instrText>
          </w:r>
          <w:r w:rsidRPr="009551FD">
            <w:rPr>
              <w:rFonts w:ascii="Arial" w:hAnsi="Arial" w:cs="Arial"/>
            </w:rPr>
            <w:fldChar w:fldCharType="separate"/>
          </w:r>
          <w:r w:rsidR="00DA7430">
            <w:rPr>
              <w:rFonts w:ascii="Arial" w:hAnsi="Arial" w:cs="Arial"/>
              <w:noProof/>
            </w:rPr>
            <w:t>4</w:t>
          </w:r>
          <w:r w:rsidRPr="009551FD">
            <w:rPr>
              <w:rFonts w:ascii="Arial" w:hAnsi="Arial" w:cs="Arial"/>
              <w:noProof/>
            </w:rPr>
            <w:fldChar w:fldCharType="end"/>
          </w:r>
        </w:p>
      </w:tc>
    </w:tr>
  </w:tbl>
  <w:p w:rsidR="009551FD" w:rsidRDefault="00955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46" w:rsidRDefault="005B3D46" w:rsidP="00C95054">
      <w:pPr>
        <w:spacing w:after="0" w:line="240" w:lineRule="auto"/>
      </w:pPr>
      <w:r>
        <w:separator/>
      </w:r>
    </w:p>
  </w:footnote>
  <w:footnote w:type="continuationSeparator" w:id="0">
    <w:p w:rsidR="005B3D46" w:rsidRDefault="005B3D46" w:rsidP="00C95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03" w:rsidRDefault="00A36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54" w:rsidRDefault="00C95054" w:rsidP="00C95054">
    <w:pPr>
      <w:pStyle w:val="Header"/>
      <w:jc w:val="right"/>
    </w:pPr>
    <w:r>
      <w:rPr>
        <w:noProof/>
        <w:lang w:eastAsia="en-GB"/>
      </w:rPr>
      <w:drawing>
        <wp:inline distT="0" distB="0" distL="0" distR="0" wp14:anchorId="09817C7D" wp14:editId="47917677">
          <wp:extent cx="1062328" cy="6381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923" cy="637933"/>
                  </a:xfrm>
                  <a:prstGeom prst="rect">
                    <a:avLst/>
                  </a:prstGeom>
                </pic:spPr>
              </pic:pic>
            </a:graphicData>
          </a:graphic>
        </wp:inline>
      </w:drawing>
    </w:r>
  </w:p>
  <w:p w:rsidR="00C95054" w:rsidRPr="00F10F63" w:rsidRDefault="00C95054">
    <w:pPr>
      <w:pStyle w:val="Header"/>
      <w:rPr>
        <w:i/>
        <w:color w:val="FF0000"/>
      </w:rPr>
    </w:pPr>
  </w:p>
  <w:p w:rsidR="00C95054" w:rsidRDefault="00C950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03" w:rsidRDefault="00A3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1FC"/>
    <w:multiLevelType w:val="hybridMultilevel"/>
    <w:tmpl w:val="B47EF46C"/>
    <w:lvl w:ilvl="0" w:tplc="60A63CAC">
      <w:start w:val="1"/>
      <w:numFmt w:val="bullet"/>
      <w:lvlText w:val="•"/>
      <w:lvlJc w:val="left"/>
      <w:pPr>
        <w:tabs>
          <w:tab w:val="num" w:pos="720"/>
        </w:tabs>
        <w:ind w:left="720" w:hanging="360"/>
      </w:pPr>
      <w:rPr>
        <w:rFonts w:ascii="Arial" w:hAnsi="Arial" w:hint="default"/>
      </w:rPr>
    </w:lvl>
    <w:lvl w:ilvl="1" w:tplc="06A2DA24" w:tentative="1">
      <w:start w:val="1"/>
      <w:numFmt w:val="bullet"/>
      <w:lvlText w:val="•"/>
      <w:lvlJc w:val="left"/>
      <w:pPr>
        <w:tabs>
          <w:tab w:val="num" w:pos="1440"/>
        </w:tabs>
        <w:ind w:left="1440" w:hanging="360"/>
      </w:pPr>
      <w:rPr>
        <w:rFonts w:ascii="Arial" w:hAnsi="Arial" w:hint="default"/>
      </w:rPr>
    </w:lvl>
    <w:lvl w:ilvl="2" w:tplc="328EF9D0" w:tentative="1">
      <w:start w:val="1"/>
      <w:numFmt w:val="bullet"/>
      <w:lvlText w:val="•"/>
      <w:lvlJc w:val="left"/>
      <w:pPr>
        <w:tabs>
          <w:tab w:val="num" w:pos="2160"/>
        </w:tabs>
        <w:ind w:left="2160" w:hanging="360"/>
      </w:pPr>
      <w:rPr>
        <w:rFonts w:ascii="Arial" w:hAnsi="Arial" w:hint="default"/>
      </w:rPr>
    </w:lvl>
    <w:lvl w:ilvl="3" w:tplc="5A40CB4A" w:tentative="1">
      <w:start w:val="1"/>
      <w:numFmt w:val="bullet"/>
      <w:lvlText w:val="•"/>
      <w:lvlJc w:val="left"/>
      <w:pPr>
        <w:tabs>
          <w:tab w:val="num" w:pos="2880"/>
        </w:tabs>
        <w:ind w:left="2880" w:hanging="360"/>
      </w:pPr>
      <w:rPr>
        <w:rFonts w:ascii="Arial" w:hAnsi="Arial" w:hint="default"/>
      </w:rPr>
    </w:lvl>
    <w:lvl w:ilvl="4" w:tplc="860A98DE" w:tentative="1">
      <w:start w:val="1"/>
      <w:numFmt w:val="bullet"/>
      <w:lvlText w:val="•"/>
      <w:lvlJc w:val="left"/>
      <w:pPr>
        <w:tabs>
          <w:tab w:val="num" w:pos="3600"/>
        </w:tabs>
        <w:ind w:left="3600" w:hanging="360"/>
      </w:pPr>
      <w:rPr>
        <w:rFonts w:ascii="Arial" w:hAnsi="Arial" w:hint="default"/>
      </w:rPr>
    </w:lvl>
    <w:lvl w:ilvl="5" w:tplc="17D8F6D0" w:tentative="1">
      <w:start w:val="1"/>
      <w:numFmt w:val="bullet"/>
      <w:lvlText w:val="•"/>
      <w:lvlJc w:val="left"/>
      <w:pPr>
        <w:tabs>
          <w:tab w:val="num" w:pos="4320"/>
        </w:tabs>
        <w:ind w:left="4320" w:hanging="360"/>
      </w:pPr>
      <w:rPr>
        <w:rFonts w:ascii="Arial" w:hAnsi="Arial" w:hint="default"/>
      </w:rPr>
    </w:lvl>
    <w:lvl w:ilvl="6" w:tplc="54E8DEE0" w:tentative="1">
      <w:start w:val="1"/>
      <w:numFmt w:val="bullet"/>
      <w:lvlText w:val="•"/>
      <w:lvlJc w:val="left"/>
      <w:pPr>
        <w:tabs>
          <w:tab w:val="num" w:pos="5040"/>
        </w:tabs>
        <w:ind w:left="5040" w:hanging="360"/>
      </w:pPr>
      <w:rPr>
        <w:rFonts w:ascii="Arial" w:hAnsi="Arial" w:hint="default"/>
      </w:rPr>
    </w:lvl>
    <w:lvl w:ilvl="7" w:tplc="D7486540" w:tentative="1">
      <w:start w:val="1"/>
      <w:numFmt w:val="bullet"/>
      <w:lvlText w:val="•"/>
      <w:lvlJc w:val="left"/>
      <w:pPr>
        <w:tabs>
          <w:tab w:val="num" w:pos="5760"/>
        </w:tabs>
        <w:ind w:left="5760" w:hanging="360"/>
      </w:pPr>
      <w:rPr>
        <w:rFonts w:ascii="Arial" w:hAnsi="Arial" w:hint="default"/>
      </w:rPr>
    </w:lvl>
    <w:lvl w:ilvl="8" w:tplc="C4E051C8" w:tentative="1">
      <w:start w:val="1"/>
      <w:numFmt w:val="bullet"/>
      <w:lvlText w:val="•"/>
      <w:lvlJc w:val="left"/>
      <w:pPr>
        <w:tabs>
          <w:tab w:val="num" w:pos="6480"/>
        </w:tabs>
        <w:ind w:left="6480" w:hanging="360"/>
      </w:pPr>
      <w:rPr>
        <w:rFonts w:ascii="Arial" w:hAnsi="Arial" w:hint="default"/>
      </w:rPr>
    </w:lvl>
  </w:abstractNum>
  <w:abstractNum w:abstractNumId="1">
    <w:nsid w:val="27D67763"/>
    <w:multiLevelType w:val="hybridMultilevel"/>
    <w:tmpl w:val="0ACEFA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D030F42"/>
    <w:multiLevelType w:val="hybridMultilevel"/>
    <w:tmpl w:val="664E5E60"/>
    <w:lvl w:ilvl="0" w:tplc="2428A02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733C80"/>
    <w:multiLevelType w:val="hybridMultilevel"/>
    <w:tmpl w:val="9836E49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nsid w:val="373B195F"/>
    <w:multiLevelType w:val="hybridMultilevel"/>
    <w:tmpl w:val="0812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F2013E"/>
    <w:multiLevelType w:val="hybridMultilevel"/>
    <w:tmpl w:val="BEB6F2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F7831C1"/>
    <w:multiLevelType w:val="hybridMultilevel"/>
    <w:tmpl w:val="D59E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D41DE"/>
    <w:multiLevelType w:val="hybridMultilevel"/>
    <w:tmpl w:val="62BAE110"/>
    <w:lvl w:ilvl="0" w:tplc="C160FDA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6E87D05"/>
    <w:multiLevelType w:val="hybridMultilevel"/>
    <w:tmpl w:val="37565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9F09F9"/>
    <w:multiLevelType w:val="hybridMultilevel"/>
    <w:tmpl w:val="695C5920"/>
    <w:lvl w:ilvl="0" w:tplc="3C86425C">
      <w:start w:val="1"/>
      <w:numFmt w:val="bullet"/>
      <w:lvlText w:val=""/>
      <w:lvlJc w:val="left"/>
      <w:pPr>
        <w:ind w:left="720" w:hanging="360"/>
      </w:pPr>
      <w:rPr>
        <w:rFonts w:ascii="Wingdings" w:hAnsi="Wingdings" w:hint="default"/>
        <w:color w:val="4F81BD"/>
        <w:u w:color="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2D918EE"/>
    <w:multiLevelType w:val="hybridMultilevel"/>
    <w:tmpl w:val="29D2C6F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52E27E56"/>
    <w:multiLevelType w:val="hybridMultilevel"/>
    <w:tmpl w:val="CC241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D9A27FF"/>
    <w:multiLevelType w:val="hybridMultilevel"/>
    <w:tmpl w:val="40C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7434F9"/>
    <w:multiLevelType w:val="hybridMultilevel"/>
    <w:tmpl w:val="D99821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ECF4E41"/>
    <w:multiLevelType w:val="hybridMultilevel"/>
    <w:tmpl w:val="B6CEB0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A26AFB"/>
    <w:multiLevelType w:val="hybridMultilevel"/>
    <w:tmpl w:val="C76C323A"/>
    <w:lvl w:ilvl="0" w:tplc="3C86425C">
      <w:start w:val="1"/>
      <w:numFmt w:val="bullet"/>
      <w:lvlText w:val=""/>
      <w:lvlJc w:val="left"/>
      <w:pPr>
        <w:ind w:left="720" w:hanging="360"/>
      </w:pPr>
      <w:rPr>
        <w:rFonts w:ascii="Wingdings" w:hAnsi="Wingdings" w:hint="default"/>
        <w:color w:val="4F81BD"/>
        <w:u w:color="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1B5703F"/>
    <w:multiLevelType w:val="hybridMultilevel"/>
    <w:tmpl w:val="07B64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83F642B"/>
    <w:multiLevelType w:val="hybridMultilevel"/>
    <w:tmpl w:val="0AAA85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14"/>
  </w:num>
  <w:num w:numId="4">
    <w:abstractNumId w:val="13"/>
  </w:num>
  <w:num w:numId="5">
    <w:abstractNumId w:val="8"/>
  </w:num>
  <w:num w:numId="6">
    <w:abstractNumId w:val="11"/>
  </w:num>
  <w:num w:numId="7">
    <w:abstractNumId w:val="3"/>
  </w:num>
  <w:num w:numId="8">
    <w:abstractNumId w:val="4"/>
  </w:num>
  <w:num w:numId="9">
    <w:abstractNumId w:val="6"/>
  </w:num>
  <w:num w:numId="10">
    <w:abstractNumId w:val="17"/>
  </w:num>
  <w:num w:numId="11">
    <w:abstractNumId w:val="7"/>
  </w:num>
  <w:num w:numId="12">
    <w:abstractNumId w:val="10"/>
  </w:num>
  <w:num w:numId="13">
    <w:abstractNumId w:val="12"/>
  </w:num>
  <w:num w:numId="14">
    <w:abstractNumId w:val="0"/>
  </w:num>
  <w:num w:numId="15">
    <w:abstractNumId w:val="15"/>
  </w:num>
  <w:num w:numId="16">
    <w:abstractNumId w:val="9"/>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97"/>
    <w:rsid w:val="00007503"/>
    <w:rsid w:val="00012211"/>
    <w:rsid w:val="0001337A"/>
    <w:rsid w:val="0001371F"/>
    <w:rsid w:val="00027A65"/>
    <w:rsid w:val="00030A3D"/>
    <w:rsid w:val="00042021"/>
    <w:rsid w:val="00043804"/>
    <w:rsid w:val="000525E1"/>
    <w:rsid w:val="00054402"/>
    <w:rsid w:val="00070819"/>
    <w:rsid w:val="00093F87"/>
    <w:rsid w:val="000A4A22"/>
    <w:rsid w:val="000B2A84"/>
    <w:rsid w:val="000C1C0B"/>
    <w:rsid w:val="000D0667"/>
    <w:rsid w:val="000D2EF6"/>
    <w:rsid w:val="000D73EA"/>
    <w:rsid w:val="000F0C1B"/>
    <w:rsid w:val="00121A62"/>
    <w:rsid w:val="001238D2"/>
    <w:rsid w:val="00132771"/>
    <w:rsid w:val="001427C6"/>
    <w:rsid w:val="00146943"/>
    <w:rsid w:val="00155A11"/>
    <w:rsid w:val="00161E0F"/>
    <w:rsid w:val="00166B98"/>
    <w:rsid w:val="0017293A"/>
    <w:rsid w:val="00183835"/>
    <w:rsid w:val="00184A38"/>
    <w:rsid w:val="001879C8"/>
    <w:rsid w:val="001C5EB5"/>
    <w:rsid w:val="001C6382"/>
    <w:rsid w:val="001D1B8B"/>
    <w:rsid w:val="001E0AD1"/>
    <w:rsid w:val="001F27B2"/>
    <w:rsid w:val="001F37F3"/>
    <w:rsid w:val="001F5E3E"/>
    <w:rsid w:val="00220CE5"/>
    <w:rsid w:val="00223603"/>
    <w:rsid w:val="002319CE"/>
    <w:rsid w:val="00240D67"/>
    <w:rsid w:val="002439CB"/>
    <w:rsid w:val="00245B11"/>
    <w:rsid w:val="0024672F"/>
    <w:rsid w:val="002573C8"/>
    <w:rsid w:val="002829DB"/>
    <w:rsid w:val="00282CDE"/>
    <w:rsid w:val="002A0F3B"/>
    <w:rsid w:val="002A4A59"/>
    <w:rsid w:val="002A6F97"/>
    <w:rsid w:val="002B4063"/>
    <w:rsid w:val="002C32CE"/>
    <w:rsid w:val="002C448B"/>
    <w:rsid w:val="002C7C9F"/>
    <w:rsid w:val="002D4675"/>
    <w:rsid w:val="00302715"/>
    <w:rsid w:val="003348DE"/>
    <w:rsid w:val="00335543"/>
    <w:rsid w:val="00341B16"/>
    <w:rsid w:val="00344D0A"/>
    <w:rsid w:val="00345B0A"/>
    <w:rsid w:val="00346F85"/>
    <w:rsid w:val="0035013E"/>
    <w:rsid w:val="00353847"/>
    <w:rsid w:val="003713BC"/>
    <w:rsid w:val="003722C9"/>
    <w:rsid w:val="00372507"/>
    <w:rsid w:val="003748D1"/>
    <w:rsid w:val="00384C08"/>
    <w:rsid w:val="003C488B"/>
    <w:rsid w:val="003C71BF"/>
    <w:rsid w:val="003D2762"/>
    <w:rsid w:val="003F58D8"/>
    <w:rsid w:val="00405435"/>
    <w:rsid w:val="004129C9"/>
    <w:rsid w:val="00413CD9"/>
    <w:rsid w:val="004478E8"/>
    <w:rsid w:val="00451739"/>
    <w:rsid w:val="00456442"/>
    <w:rsid w:val="0045650C"/>
    <w:rsid w:val="00490BD2"/>
    <w:rsid w:val="004A277A"/>
    <w:rsid w:val="004B1325"/>
    <w:rsid w:val="004B498E"/>
    <w:rsid w:val="004D50AD"/>
    <w:rsid w:val="004F0BAC"/>
    <w:rsid w:val="004F41DC"/>
    <w:rsid w:val="004F530D"/>
    <w:rsid w:val="004F5464"/>
    <w:rsid w:val="00505870"/>
    <w:rsid w:val="00527DC3"/>
    <w:rsid w:val="005424DE"/>
    <w:rsid w:val="00553B51"/>
    <w:rsid w:val="005542F0"/>
    <w:rsid w:val="00555C1F"/>
    <w:rsid w:val="0058188D"/>
    <w:rsid w:val="0058411C"/>
    <w:rsid w:val="005868DA"/>
    <w:rsid w:val="00586CCE"/>
    <w:rsid w:val="00587B2C"/>
    <w:rsid w:val="00593FDC"/>
    <w:rsid w:val="005A4922"/>
    <w:rsid w:val="005B3D46"/>
    <w:rsid w:val="005D0448"/>
    <w:rsid w:val="005E154C"/>
    <w:rsid w:val="005E38FE"/>
    <w:rsid w:val="005F5208"/>
    <w:rsid w:val="005F5DFB"/>
    <w:rsid w:val="00617942"/>
    <w:rsid w:val="006403B4"/>
    <w:rsid w:val="00640B35"/>
    <w:rsid w:val="0065670A"/>
    <w:rsid w:val="00663254"/>
    <w:rsid w:val="00665BE7"/>
    <w:rsid w:val="0067529B"/>
    <w:rsid w:val="00676609"/>
    <w:rsid w:val="0067703A"/>
    <w:rsid w:val="00682D00"/>
    <w:rsid w:val="0069601D"/>
    <w:rsid w:val="006A12C9"/>
    <w:rsid w:val="006A6D5C"/>
    <w:rsid w:val="006A73C9"/>
    <w:rsid w:val="006B0B34"/>
    <w:rsid w:val="006B7FFB"/>
    <w:rsid w:val="006C41CB"/>
    <w:rsid w:val="006D6F59"/>
    <w:rsid w:val="006E42BB"/>
    <w:rsid w:val="007067CC"/>
    <w:rsid w:val="007118D6"/>
    <w:rsid w:val="00725F32"/>
    <w:rsid w:val="00730A41"/>
    <w:rsid w:val="00736118"/>
    <w:rsid w:val="0074261B"/>
    <w:rsid w:val="00751720"/>
    <w:rsid w:val="00770253"/>
    <w:rsid w:val="00786DCB"/>
    <w:rsid w:val="00794A3F"/>
    <w:rsid w:val="007B197C"/>
    <w:rsid w:val="007B38F6"/>
    <w:rsid w:val="007C4E4E"/>
    <w:rsid w:val="007D070B"/>
    <w:rsid w:val="007E6183"/>
    <w:rsid w:val="007E772B"/>
    <w:rsid w:val="007E7D3A"/>
    <w:rsid w:val="00801A0D"/>
    <w:rsid w:val="0080632D"/>
    <w:rsid w:val="008105E3"/>
    <w:rsid w:val="00816982"/>
    <w:rsid w:val="0081735C"/>
    <w:rsid w:val="008360ED"/>
    <w:rsid w:val="00840488"/>
    <w:rsid w:val="00842A7A"/>
    <w:rsid w:val="00844C26"/>
    <w:rsid w:val="008539E8"/>
    <w:rsid w:val="00865722"/>
    <w:rsid w:val="00872CE4"/>
    <w:rsid w:val="008813DB"/>
    <w:rsid w:val="00892D49"/>
    <w:rsid w:val="008A30B1"/>
    <w:rsid w:val="008A6A62"/>
    <w:rsid w:val="008A719B"/>
    <w:rsid w:val="008C5BDC"/>
    <w:rsid w:val="008F7073"/>
    <w:rsid w:val="00910043"/>
    <w:rsid w:val="00927981"/>
    <w:rsid w:val="00941DEE"/>
    <w:rsid w:val="009551FD"/>
    <w:rsid w:val="00966366"/>
    <w:rsid w:val="0098236F"/>
    <w:rsid w:val="009A46E3"/>
    <w:rsid w:val="009A57E4"/>
    <w:rsid w:val="009A6F56"/>
    <w:rsid w:val="009B4248"/>
    <w:rsid w:val="009C6718"/>
    <w:rsid w:val="009D1E9F"/>
    <w:rsid w:val="009D25C6"/>
    <w:rsid w:val="009F77F3"/>
    <w:rsid w:val="00A0684E"/>
    <w:rsid w:val="00A06D71"/>
    <w:rsid w:val="00A071AA"/>
    <w:rsid w:val="00A114D4"/>
    <w:rsid w:val="00A17213"/>
    <w:rsid w:val="00A23AC2"/>
    <w:rsid w:val="00A27F81"/>
    <w:rsid w:val="00A3201E"/>
    <w:rsid w:val="00A34159"/>
    <w:rsid w:val="00A36586"/>
    <w:rsid w:val="00A36603"/>
    <w:rsid w:val="00A40750"/>
    <w:rsid w:val="00A62A7E"/>
    <w:rsid w:val="00A62FCE"/>
    <w:rsid w:val="00A70E7C"/>
    <w:rsid w:val="00A73077"/>
    <w:rsid w:val="00A76E2A"/>
    <w:rsid w:val="00A8731B"/>
    <w:rsid w:val="00A90393"/>
    <w:rsid w:val="00AA0FD9"/>
    <w:rsid w:val="00AA6BAD"/>
    <w:rsid w:val="00AC209D"/>
    <w:rsid w:val="00AE1EDA"/>
    <w:rsid w:val="00B07B66"/>
    <w:rsid w:val="00B23FBB"/>
    <w:rsid w:val="00B47C2B"/>
    <w:rsid w:val="00B50468"/>
    <w:rsid w:val="00B52F58"/>
    <w:rsid w:val="00B56BC8"/>
    <w:rsid w:val="00B6032D"/>
    <w:rsid w:val="00B64132"/>
    <w:rsid w:val="00B858BA"/>
    <w:rsid w:val="00B92E69"/>
    <w:rsid w:val="00BB2A96"/>
    <w:rsid w:val="00BC3D92"/>
    <w:rsid w:val="00BC73E7"/>
    <w:rsid w:val="00C20923"/>
    <w:rsid w:val="00C223FC"/>
    <w:rsid w:val="00C25045"/>
    <w:rsid w:val="00C304D4"/>
    <w:rsid w:val="00C515D1"/>
    <w:rsid w:val="00C81F50"/>
    <w:rsid w:val="00C916C5"/>
    <w:rsid w:val="00C95054"/>
    <w:rsid w:val="00CA1608"/>
    <w:rsid w:val="00CB0602"/>
    <w:rsid w:val="00CE4F34"/>
    <w:rsid w:val="00D01030"/>
    <w:rsid w:val="00D15753"/>
    <w:rsid w:val="00D174A8"/>
    <w:rsid w:val="00D2701E"/>
    <w:rsid w:val="00D311E9"/>
    <w:rsid w:val="00D31276"/>
    <w:rsid w:val="00D85BCD"/>
    <w:rsid w:val="00DA7430"/>
    <w:rsid w:val="00DB4B03"/>
    <w:rsid w:val="00DD18C3"/>
    <w:rsid w:val="00DE7582"/>
    <w:rsid w:val="00DF2339"/>
    <w:rsid w:val="00E16822"/>
    <w:rsid w:val="00E32B7F"/>
    <w:rsid w:val="00E44E0E"/>
    <w:rsid w:val="00E522F4"/>
    <w:rsid w:val="00E60450"/>
    <w:rsid w:val="00E8132A"/>
    <w:rsid w:val="00E85A8F"/>
    <w:rsid w:val="00E965D8"/>
    <w:rsid w:val="00EA23A6"/>
    <w:rsid w:val="00EA6A07"/>
    <w:rsid w:val="00EE0C83"/>
    <w:rsid w:val="00EE2D0F"/>
    <w:rsid w:val="00EF778F"/>
    <w:rsid w:val="00F02906"/>
    <w:rsid w:val="00F10B1F"/>
    <w:rsid w:val="00F10F63"/>
    <w:rsid w:val="00F25411"/>
    <w:rsid w:val="00F418AE"/>
    <w:rsid w:val="00F4466F"/>
    <w:rsid w:val="00F5424F"/>
    <w:rsid w:val="00F762D8"/>
    <w:rsid w:val="00F92A0C"/>
    <w:rsid w:val="00F93F31"/>
    <w:rsid w:val="00F96543"/>
    <w:rsid w:val="00FA71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8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54"/>
    <w:rPr>
      <w:rFonts w:ascii="Tahoma" w:hAnsi="Tahoma" w:cs="Tahoma"/>
      <w:sz w:val="16"/>
      <w:szCs w:val="16"/>
    </w:rPr>
  </w:style>
  <w:style w:type="paragraph" w:styleId="Header">
    <w:name w:val="header"/>
    <w:basedOn w:val="Normal"/>
    <w:link w:val="HeaderChar"/>
    <w:uiPriority w:val="99"/>
    <w:unhideWhenUsed/>
    <w:rsid w:val="00C95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54"/>
  </w:style>
  <w:style w:type="paragraph" w:styleId="Footer">
    <w:name w:val="footer"/>
    <w:basedOn w:val="Normal"/>
    <w:link w:val="FooterChar"/>
    <w:uiPriority w:val="99"/>
    <w:unhideWhenUsed/>
    <w:rsid w:val="00C9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54"/>
  </w:style>
  <w:style w:type="table" w:styleId="TableGrid">
    <w:name w:val="Table Grid"/>
    <w:basedOn w:val="TableNormal"/>
    <w:uiPriority w:val="59"/>
    <w:rsid w:val="00C9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2A4A59"/>
    <w:pPr>
      <w:spacing w:after="0" w:line="240" w:lineRule="auto"/>
      <w:ind w:left="720"/>
    </w:pPr>
    <w:rPr>
      <w:rFonts w:ascii="Calibri" w:hAnsi="Calibri" w:cs="Times New Roman"/>
    </w:rPr>
  </w:style>
  <w:style w:type="paragraph" w:styleId="BodyTextIndent2">
    <w:name w:val="Body Text Indent 2"/>
    <w:basedOn w:val="Normal"/>
    <w:link w:val="BodyTextIndent2Char"/>
    <w:rsid w:val="005868DA"/>
    <w:pPr>
      <w:spacing w:after="0" w:line="240" w:lineRule="auto"/>
      <w:ind w:left="1080"/>
    </w:pPr>
    <w:rPr>
      <w:rFonts w:ascii="Arial" w:eastAsia="Times New Roman" w:hAnsi="Arial" w:cs="Arial"/>
      <w:color w:val="FF0000"/>
      <w:sz w:val="20"/>
    </w:rPr>
  </w:style>
  <w:style w:type="character" w:customStyle="1" w:styleId="BodyTextIndent2Char">
    <w:name w:val="Body Text Indent 2 Char"/>
    <w:basedOn w:val="DefaultParagraphFont"/>
    <w:link w:val="BodyTextIndent2"/>
    <w:rsid w:val="005868DA"/>
    <w:rPr>
      <w:rFonts w:ascii="Arial" w:eastAsia="Times New Roman" w:hAnsi="Arial" w:cs="Arial"/>
      <w:color w:val="FF0000"/>
      <w:sz w:val="20"/>
    </w:rPr>
  </w:style>
  <w:style w:type="character" w:styleId="CommentReference">
    <w:name w:val="annotation reference"/>
    <w:basedOn w:val="DefaultParagraphFont"/>
    <w:uiPriority w:val="99"/>
    <w:semiHidden/>
    <w:unhideWhenUsed/>
    <w:rsid w:val="001F5E3E"/>
    <w:rPr>
      <w:sz w:val="16"/>
      <w:szCs w:val="16"/>
    </w:rPr>
  </w:style>
  <w:style w:type="paragraph" w:styleId="CommentText">
    <w:name w:val="annotation text"/>
    <w:basedOn w:val="Normal"/>
    <w:link w:val="CommentTextChar"/>
    <w:uiPriority w:val="99"/>
    <w:semiHidden/>
    <w:unhideWhenUsed/>
    <w:rsid w:val="001F5E3E"/>
    <w:pPr>
      <w:spacing w:line="240" w:lineRule="auto"/>
    </w:pPr>
    <w:rPr>
      <w:sz w:val="20"/>
      <w:szCs w:val="20"/>
    </w:rPr>
  </w:style>
  <w:style w:type="character" w:customStyle="1" w:styleId="CommentTextChar">
    <w:name w:val="Comment Text Char"/>
    <w:basedOn w:val="DefaultParagraphFont"/>
    <w:link w:val="CommentText"/>
    <w:uiPriority w:val="99"/>
    <w:semiHidden/>
    <w:rsid w:val="001F5E3E"/>
    <w:rPr>
      <w:sz w:val="20"/>
      <w:szCs w:val="20"/>
    </w:rPr>
  </w:style>
  <w:style w:type="paragraph" w:styleId="CommentSubject">
    <w:name w:val="annotation subject"/>
    <w:basedOn w:val="CommentText"/>
    <w:next w:val="CommentText"/>
    <w:link w:val="CommentSubjectChar"/>
    <w:uiPriority w:val="99"/>
    <w:semiHidden/>
    <w:unhideWhenUsed/>
    <w:rsid w:val="001F5E3E"/>
    <w:rPr>
      <w:b/>
      <w:bCs/>
    </w:rPr>
  </w:style>
  <w:style w:type="character" w:customStyle="1" w:styleId="CommentSubjectChar">
    <w:name w:val="Comment Subject Char"/>
    <w:basedOn w:val="CommentTextChar"/>
    <w:link w:val="CommentSubject"/>
    <w:uiPriority w:val="99"/>
    <w:semiHidden/>
    <w:rsid w:val="001F5E3E"/>
    <w:rPr>
      <w:b/>
      <w:bCs/>
      <w:sz w:val="20"/>
      <w:szCs w:val="20"/>
    </w:rPr>
  </w:style>
  <w:style w:type="paragraph" w:styleId="Revision">
    <w:name w:val="Revision"/>
    <w:hidden/>
    <w:uiPriority w:val="99"/>
    <w:semiHidden/>
    <w:rsid w:val="009A6F56"/>
    <w:pPr>
      <w:spacing w:after="0" w:line="240" w:lineRule="auto"/>
    </w:p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uiPriority w:val="34"/>
    <w:locked/>
    <w:rsid w:val="009B4248"/>
    <w:rPr>
      <w:rFonts w:ascii="Calibri" w:hAnsi="Calibri" w:cs="Times New Roman"/>
    </w:rPr>
  </w:style>
  <w:style w:type="character" w:styleId="Hyperlink">
    <w:name w:val="Hyperlink"/>
    <w:basedOn w:val="DefaultParagraphFont"/>
    <w:uiPriority w:val="99"/>
    <w:semiHidden/>
    <w:unhideWhenUsed/>
    <w:rsid w:val="00AA6BAD"/>
    <w:rPr>
      <w:color w:val="0000FF"/>
      <w:u w:val="single"/>
    </w:rPr>
  </w:style>
  <w:style w:type="paragraph" w:customStyle="1" w:styleId="xmsonormal">
    <w:name w:val="x_msonormal"/>
    <w:basedOn w:val="Normal"/>
    <w:uiPriority w:val="99"/>
    <w:rsid w:val="00AA6BAD"/>
    <w:pPr>
      <w:spacing w:after="0"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54"/>
    <w:rPr>
      <w:rFonts w:ascii="Tahoma" w:hAnsi="Tahoma" w:cs="Tahoma"/>
      <w:sz w:val="16"/>
      <w:szCs w:val="16"/>
    </w:rPr>
  </w:style>
  <w:style w:type="paragraph" w:styleId="Header">
    <w:name w:val="header"/>
    <w:basedOn w:val="Normal"/>
    <w:link w:val="HeaderChar"/>
    <w:uiPriority w:val="99"/>
    <w:unhideWhenUsed/>
    <w:rsid w:val="00C95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54"/>
  </w:style>
  <w:style w:type="paragraph" w:styleId="Footer">
    <w:name w:val="footer"/>
    <w:basedOn w:val="Normal"/>
    <w:link w:val="FooterChar"/>
    <w:uiPriority w:val="99"/>
    <w:unhideWhenUsed/>
    <w:rsid w:val="00C95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54"/>
  </w:style>
  <w:style w:type="table" w:styleId="TableGrid">
    <w:name w:val="Table Grid"/>
    <w:basedOn w:val="TableNormal"/>
    <w:uiPriority w:val="59"/>
    <w:rsid w:val="00C9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2A4A59"/>
    <w:pPr>
      <w:spacing w:after="0" w:line="240" w:lineRule="auto"/>
      <w:ind w:left="720"/>
    </w:pPr>
    <w:rPr>
      <w:rFonts w:ascii="Calibri" w:hAnsi="Calibri" w:cs="Times New Roman"/>
    </w:rPr>
  </w:style>
  <w:style w:type="paragraph" w:styleId="BodyTextIndent2">
    <w:name w:val="Body Text Indent 2"/>
    <w:basedOn w:val="Normal"/>
    <w:link w:val="BodyTextIndent2Char"/>
    <w:rsid w:val="005868DA"/>
    <w:pPr>
      <w:spacing w:after="0" w:line="240" w:lineRule="auto"/>
      <w:ind w:left="1080"/>
    </w:pPr>
    <w:rPr>
      <w:rFonts w:ascii="Arial" w:eastAsia="Times New Roman" w:hAnsi="Arial" w:cs="Arial"/>
      <w:color w:val="FF0000"/>
      <w:sz w:val="20"/>
    </w:rPr>
  </w:style>
  <w:style w:type="character" w:customStyle="1" w:styleId="BodyTextIndent2Char">
    <w:name w:val="Body Text Indent 2 Char"/>
    <w:basedOn w:val="DefaultParagraphFont"/>
    <w:link w:val="BodyTextIndent2"/>
    <w:rsid w:val="005868DA"/>
    <w:rPr>
      <w:rFonts w:ascii="Arial" w:eastAsia="Times New Roman" w:hAnsi="Arial" w:cs="Arial"/>
      <w:color w:val="FF0000"/>
      <w:sz w:val="20"/>
    </w:rPr>
  </w:style>
  <w:style w:type="character" w:styleId="CommentReference">
    <w:name w:val="annotation reference"/>
    <w:basedOn w:val="DefaultParagraphFont"/>
    <w:uiPriority w:val="99"/>
    <w:semiHidden/>
    <w:unhideWhenUsed/>
    <w:rsid w:val="001F5E3E"/>
    <w:rPr>
      <w:sz w:val="16"/>
      <w:szCs w:val="16"/>
    </w:rPr>
  </w:style>
  <w:style w:type="paragraph" w:styleId="CommentText">
    <w:name w:val="annotation text"/>
    <w:basedOn w:val="Normal"/>
    <w:link w:val="CommentTextChar"/>
    <w:uiPriority w:val="99"/>
    <w:semiHidden/>
    <w:unhideWhenUsed/>
    <w:rsid w:val="001F5E3E"/>
    <w:pPr>
      <w:spacing w:line="240" w:lineRule="auto"/>
    </w:pPr>
    <w:rPr>
      <w:sz w:val="20"/>
      <w:szCs w:val="20"/>
    </w:rPr>
  </w:style>
  <w:style w:type="character" w:customStyle="1" w:styleId="CommentTextChar">
    <w:name w:val="Comment Text Char"/>
    <w:basedOn w:val="DefaultParagraphFont"/>
    <w:link w:val="CommentText"/>
    <w:uiPriority w:val="99"/>
    <w:semiHidden/>
    <w:rsid w:val="001F5E3E"/>
    <w:rPr>
      <w:sz w:val="20"/>
      <w:szCs w:val="20"/>
    </w:rPr>
  </w:style>
  <w:style w:type="paragraph" w:styleId="CommentSubject">
    <w:name w:val="annotation subject"/>
    <w:basedOn w:val="CommentText"/>
    <w:next w:val="CommentText"/>
    <w:link w:val="CommentSubjectChar"/>
    <w:uiPriority w:val="99"/>
    <w:semiHidden/>
    <w:unhideWhenUsed/>
    <w:rsid w:val="001F5E3E"/>
    <w:rPr>
      <w:b/>
      <w:bCs/>
    </w:rPr>
  </w:style>
  <w:style w:type="character" w:customStyle="1" w:styleId="CommentSubjectChar">
    <w:name w:val="Comment Subject Char"/>
    <w:basedOn w:val="CommentTextChar"/>
    <w:link w:val="CommentSubject"/>
    <w:uiPriority w:val="99"/>
    <w:semiHidden/>
    <w:rsid w:val="001F5E3E"/>
    <w:rPr>
      <w:b/>
      <w:bCs/>
      <w:sz w:val="20"/>
      <w:szCs w:val="20"/>
    </w:rPr>
  </w:style>
  <w:style w:type="paragraph" w:styleId="Revision">
    <w:name w:val="Revision"/>
    <w:hidden/>
    <w:uiPriority w:val="99"/>
    <w:semiHidden/>
    <w:rsid w:val="009A6F56"/>
    <w:pPr>
      <w:spacing w:after="0" w:line="240" w:lineRule="auto"/>
    </w:pPr>
  </w:style>
  <w:style w:type="character" w:customStyle="1" w:styleId="ListParagraphChar">
    <w:name w:val="List Paragraph Char"/>
    <w:aliases w:val="Bulleted list Char,F5 List Paragraph Char,List Paragraph1 Char,Dot pt Char,No Spacing1 Char,List Paragraph Char Char Char Char,Indicator Text Char,Colorful List - Accent 11 Char,Numbered Para 1 Char,Bullet 1 Char,Bullet Points Char"/>
    <w:link w:val="ListParagraph"/>
    <w:uiPriority w:val="34"/>
    <w:locked/>
    <w:rsid w:val="009B4248"/>
    <w:rPr>
      <w:rFonts w:ascii="Calibri" w:hAnsi="Calibri" w:cs="Times New Roman"/>
    </w:rPr>
  </w:style>
  <w:style w:type="character" w:styleId="Hyperlink">
    <w:name w:val="Hyperlink"/>
    <w:basedOn w:val="DefaultParagraphFont"/>
    <w:uiPriority w:val="99"/>
    <w:semiHidden/>
    <w:unhideWhenUsed/>
    <w:rsid w:val="00AA6BAD"/>
    <w:rPr>
      <w:color w:val="0000FF"/>
      <w:u w:val="single"/>
    </w:rPr>
  </w:style>
  <w:style w:type="paragraph" w:customStyle="1" w:styleId="xmsonormal">
    <w:name w:val="x_msonormal"/>
    <w:basedOn w:val="Normal"/>
    <w:uiPriority w:val="99"/>
    <w:rsid w:val="00AA6BAD"/>
    <w:pPr>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3429">
      <w:bodyDiv w:val="1"/>
      <w:marLeft w:val="0"/>
      <w:marRight w:val="0"/>
      <w:marTop w:val="0"/>
      <w:marBottom w:val="0"/>
      <w:divBdr>
        <w:top w:val="none" w:sz="0" w:space="0" w:color="auto"/>
        <w:left w:val="none" w:sz="0" w:space="0" w:color="auto"/>
        <w:bottom w:val="none" w:sz="0" w:space="0" w:color="auto"/>
        <w:right w:val="none" w:sz="0" w:space="0" w:color="auto"/>
      </w:divBdr>
    </w:div>
    <w:div w:id="830754988">
      <w:bodyDiv w:val="1"/>
      <w:marLeft w:val="0"/>
      <w:marRight w:val="0"/>
      <w:marTop w:val="0"/>
      <w:marBottom w:val="0"/>
      <w:divBdr>
        <w:top w:val="none" w:sz="0" w:space="0" w:color="auto"/>
        <w:left w:val="none" w:sz="0" w:space="0" w:color="auto"/>
        <w:bottom w:val="none" w:sz="0" w:space="0" w:color="auto"/>
        <w:right w:val="none" w:sz="0" w:space="0" w:color="auto"/>
      </w:divBdr>
    </w:div>
    <w:div w:id="1396197193">
      <w:bodyDiv w:val="1"/>
      <w:marLeft w:val="0"/>
      <w:marRight w:val="0"/>
      <w:marTop w:val="0"/>
      <w:marBottom w:val="0"/>
      <w:divBdr>
        <w:top w:val="none" w:sz="0" w:space="0" w:color="auto"/>
        <w:left w:val="none" w:sz="0" w:space="0" w:color="auto"/>
        <w:bottom w:val="none" w:sz="0" w:space="0" w:color="auto"/>
        <w:right w:val="none" w:sz="0" w:space="0" w:color="auto"/>
      </w:divBdr>
    </w:div>
    <w:div w:id="1648389202">
      <w:bodyDiv w:val="1"/>
      <w:marLeft w:val="0"/>
      <w:marRight w:val="0"/>
      <w:marTop w:val="0"/>
      <w:marBottom w:val="0"/>
      <w:divBdr>
        <w:top w:val="none" w:sz="0" w:space="0" w:color="auto"/>
        <w:left w:val="none" w:sz="0" w:space="0" w:color="auto"/>
        <w:bottom w:val="none" w:sz="0" w:space="0" w:color="auto"/>
        <w:right w:val="none" w:sz="0" w:space="0" w:color="auto"/>
      </w:divBdr>
    </w:div>
    <w:div w:id="1703170616">
      <w:bodyDiv w:val="1"/>
      <w:marLeft w:val="0"/>
      <w:marRight w:val="0"/>
      <w:marTop w:val="0"/>
      <w:marBottom w:val="0"/>
      <w:divBdr>
        <w:top w:val="none" w:sz="0" w:space="0" w:color="auto"/>
        <w:left w:val="none" w:sz="0" w:space="0" w:color="auto"/>
        <w:bottom w:val="none" w:sz="0" w:space="0" w:color="auto"/>
        <w:right w:val="none" w:sz="0" w:space="0" w:color="auto"/>
      </w:divBdr>
    </w:div>
    <w:div w:id="1723602466">
      <w:bodyDiv w:val="1"/>
      <w:marLeft w:val="0"/>
      <w:marRight w:val="0"/>
      <w:marTop w:val="0"/>
      <w:marBottom w:val="0"/>
      <w:divBdr>
        <w:top w:val="none" w:sz="0" w:space="0" w:color="auto"/>
        <w:left w:val="none" w:sz="0" w:space="0" w:color="auto"/>
        <w:bottom w:val="none" w:sz="0" w:space="0" w:color="auto"/>
        <w:right w:val="none" w:sz="0" w:space="0" w:color="auto"/>
      </w:divBdr>
      <w:divsChild>
        <w:div w:id="817693395">
          <w:marLeft w:val="547"/>
          <w:marRight w:val="0"/>
          <w:marTop w:val="91"/>
          <w:marBottom w:val="0"/>
          <w:divBdr>
            <w:top w:val="none" w:sz="0" w:space="0" w:color="auto"/>
            <w:left w:val="none" w:sz="0" w:space="0" w:color="auto"/>
            <w:bottom w:val="none" w:sz="0" w:space="0" w:color="auto"/>
            <w:right w:val="none" w:sz="0" w:space="0" w:color="auto"/>
          </w:divBdr>
        </w:div>
        <w:div w:id="208537674">
          <w:marLeft w:val="547"/>
          <w:marRight w:val="0"/>
          <w:marTop w:val="91"/>
          <w:marBottom w:val="0"/>
          <w:divBdr>
            <w:top w:val="none" w:sz="0" w:space="0" w:color="auto"/>
            <w:left w:val="none" w:sz="0" w:space="0" w:color="auto"/>
            <w:bottom w:val="none" w:sz="0" w:space="0" w:color="auto"/>
            <w:right w:val="none" w:sz="0" w:space="0" w:color="auto"/>
          </w:divBdr>
        </w:div>
        <w:div w:id="1372069615">
          <w:marLeft w:val="547"/>
          <w:marRight w:val="0"/>
          <w:marTop w:val="91"/>
          <w:marBottom w:val="0"/>
          <w:divBdr>
            <w:top w:val="none" w:sz="0" w:space="0" w:color="auto"/>
            <w:left w:val="none" w:sz="0" w:space="0" w:color="auto"/>
            <w:bottom w:val="none" w:sz="0" w:space="0" w:color="auto"/>
            <w:right w:val="none" w:sz="0" w:space="0" w:color="auto"/>
          </w:divBdr>
        </w:div>
        <w:div w:id="1046224844">
          <w:marLeft w:val="547"/>
          <w:marRight w:val="0"/>
          <w:marTop w:val="91"/>
          <w:marBottom w:val="0"/>
          <w:divBdr>
            <w:top w:val="none" w:sz="0" w:space="0" w:color="auto"/>
            <w:left w:val="none" w:sz="0" w:space="0" w:color="auto"/>
            <w:bottom w:val="none" w:sz="0" w:space="0" w:color="auto"/>
            <w:right w:val="none" w:sz="0" w:space="0" w:color="auto"/>
          </w:divBdr>
        </w:div>
        <w:div w:id="436802047">
          <w:marLeft w:val="547"/>
          <w:marRight w:val="0"/>
          <w:marTop w:val="91"/>
          <w:marBottom w:val="0"/>
          <w:divBdr>
            <w:top w:val="none" w:sz="0" w:space="0" w:color="auto"/>
            <w:left w:val="none" w:sz="0" w:space="0" w:color="auto"/>
            <w:bottom w:val="none" w:sz="0" w:space="0" w:color="auto"/>
            <w:right w:val="none" w:sz="0" w:space="0" w:color="auto"/>
          </w:divBdr>
        </w:div>
        <w:div w:id="35785468">
          <w:marLeft w:val="547"/>
          <w:marRight w:val="0"/>
          <w:marTop w:val="91"/>
          <w:marBottom w:val="0"/>
          <w:divBdr>
            <w:top w:val="none" w:sz="0" w:space="0" w:color="auto"/>
            <w:left w:val="none" w:sz="0" w:space="0" w:color="auto"/>
            <w:bottom w:val="none" w:sz="0" w:space="0" w:color="auto"/>
            <w:right w:val="none" w:sz="0" w:space="0" w:color="auto"/>
          </w:divBdr>
        </w:div>
      </w:divsChild>
    </w:div>
    <w:div w:id="20139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0C8E-BF60-4847-83A3-EC5F18FD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Martin (Executive Suite)</dc:creator>
  <cp:lastModifiedBy>Warner, Heather (Acute IT Project Managers)</cp:lastModifiedBy>
  <cp:revision>4</cp:revision>
  <cp:lastPrinted>2017-08-18T12:02:00Z</cp:lastPrinted>
  <dcterms:created xsi:type="dcterms:W3CDTF">2021-02-10T16:51:00Z</dcterms:created>
  <dcterms:modified xsi:type="dcterms:W3CDTF">2021-02-23T12:53:00Z</dcterms:modified>
</cp:coreProperties>
</file>