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1A450" w14:textId="1CFB0521" w:rsidR="05B12EC5" w:rsidRPr="00233534" w:rsidRDefault="005B59E5" w:rsidP="00327E12">
      <w:pPr>
        <w:spacing w:line="240" w:lineRule="auto"/>
        <w:jc w:val="both"/>
        <w:rPr>
          <w:rFonts w:ascii="Arial" w:eastAsiaTheme="minorEastAsia" w:hAnsi="Arial" w:cs="Arial"/>
          <w:b/>
          <w:sz w:val="24"/>
          <w:szCs w:val="24"/>
        </w:rPr>
      </w:pPr>
      <w:r w:rsidRPr="00233534">
        <w:rPr>
          <w:rFonts w:ascii="Arial" w:eastAsiaTheme="minorEastAsia" w:hAnsi="Arial" w:cs="Arial"/>
          <w:b/>
          <w:sz w:val="24"/>
          <w:szCs w:val="24"/>
        </w:rPr>
        <w:t>8 August</w:t>
      </w:r>
      <w:r w:rsidR="05B12EC5" w:rsidRPr="00233534">
        <w:rPr>
          <w:rFonts w:ascii="Arial" w:eastAsiaTheme="minorEastAsia" w:hAnsi="Arial" w:cs="Arial"/>
          <w:b/>
          <w:sz w:val="24"/>
          <w:szCs w:val="24"/>
        </w:rPr>
        <w:t xml:space="preserve"> 2017 </w:t>
      </w:r>
    </w:p>
    <w:p w14:paraId="70E66A2E" w14:textId="660D58DD" w:rsidR="05B12EC5" w:rsidRPr="00233534" w:rsidRDefault="05B12EC5" w:rsidP="00327E12">
      <w:pPr>
        <w:spacing w:line="240" w:lineRule="auto"/>
        <w:jc w:val="both"/>
        <w:rPr>
          <w:rFonts w:ascii="Arial" w:eastAsiaTheme="minorEastAsia" w:hAnsi="Arial" w:cs="Arial"/>
          <w:sz w:val="24"/>
          <w:szCs w:val="24"/>
        </w:rPr>
      </w:pPr>
      <w:r w:rsidRPr="00233534">
        <w:rPr>
          <w:rFonts w:ascii="Arial" w:eastAsiaTheme="minorEastAsia" w:hAnsi="Arial" w:cs="Arial"/>
          <w:sz w:val="24"/>
          <w:szCs w:val="24"/>
        </w:rPr>
        <w:t xml:space="preserve">Dear patient </w:t>
      </w:r>
    </w:p>
    <w:p w14:paraId="471C821E" w14:textId="4119F540" w:rsidR="05B12EC5" w:rsidRPr="00233534" w:rsidRDefault="05B12EC5" w:rsidP="00233534">
      <w:pPr>
        <w:spacing w:line="240" w:lineRule="auto"/>
        <w:rPr>
          <w:rFonts w:ascii="Arial" w:eastAsiaTheme="minorEastAsia" w:hAnsi="Arial" w:cs="Arial"/>
          <w:b/>
          <w:sz w:val="28"/>
          <w:szCs w:val="24"/>
        </w:rPr>
      </w:pPr>
      <w:r w:rsidRPr="00233534">
        <w:rPr>
          <w:rFonts w:ascii="Arial" w:eastAsiaTheme="minorEastAsia" w:hAnsi="Arial" w:cs="Arial"/>
          <w:b/>
          <w:i/>
          <w:iCs/>
          <w:sz w:val="28"/>
          <w:szCs w:val="24"/>
        </w:rPr>
        <w:t>Care Quality Commission reports following a focused inspection of Worcester</w:t>
      </w:r>
      <w:r w:rsidR="005B59E5" w:rsidRPr="00233534">
        <w:rPr>
          <w:rFonts w:ascii="Arial" w:eastAsiaTheme="minorEastAsia" w:hAnsi="Arial" w:cs="Arial"/>
          <w:b/>
          <w:i/>
          <w:iCs/>
          <w:sz w:val="28"/>
          <w:szCs w:val="24"/>
        </w:rPr>
        <w:t>shire</w:t>
      </w:r>
      <w:r w:rsidRPr="00233534">
        <w:rPr>
          <w:rFonts w:ascii="Arial" w:eastAsiaTheme="minorEastAsia" w:hAnsi="Arial" w:cs="Arial"/>
          <w:b/>
          <w:i/>
          <w:iCs/>
          <w:sz w:val="28"/>
          <w:szCs w:val="24"/>
        </w:rPr>
        <w:t xml:space="preserve"> Acute Hospitals NHS Trust in April 2017</w:t>
      </w:r>
    </w:p>
    <w:p w14:paraId="6041C6D3" w14:textId="5D54CA55" w:rsidR="05B12EC5" w:rsidRPr="00233534" w:rsidRDefault="005B59E5" w:rsidP="00327E12">
      <w:pPr>
        <w:spacing w:line="240" w:lineRule="auto"/>
        <w:jc w:val="both"/>
        <w:rPr>
          <w:rFonts w:ascii="Arial" w:eastAsiaTheme="minorEastAsia" w:hAnsi="Arial" w:cs="Arial"/>
          <w:sz w:val="24"/>
          <w:szCs w:val="24"/>
        </w:rPr>
      </w:pPr>
      <w:r w:rsidRPr="00233534">
        <w:rPr>
          <w:rFonts w:ascii="Arial" w:eastAsiaTheme="minorEastAsia" w:hAnsi="Arial" w:cs="Arial"/>
          <w:sz w:val="24"/>
          <w:szCs w:val="24"/>
        </w:rPr>
        <w:t xml:space="preserve">As you may be aware </w:t>
      </w:r>
      <w:r w:rsidR="05B12EC5" w:rsidRPr="00233534">
        <w:rPr>
          <w:rFonts w:ascii="Arial" w:eastAsiaTheme="minorEastAsia" w:hAnsi="Arial" w:cs="Arial"/>
          <w:sz w:val="24"/>
          <w:szCs w:val="24"/>
        </w:rPr>
        <w:t xml:space="preserve">the Care Quality Commission (CQC) has </w:t>
      </w:r>
      <w:r w:rsidRPr="00233534">
        <w:rPr>
          <w:rFonts w:ascii="Arial" w:eastAsiaTheme="minorEastAsia" w:hAnsi="Arial" w:cs="Arial"/>
          <w:sz w:val="24"/>
          <w:szCs w:val="24"/>
        </w:rPr>
        <w:t xml:space="preserve">today </w:t>
      </w:r>
      <w:r w:rsidR="05B12EC5" w:rsidRPr="00233534">
        <w:rPr>
          <w:rFonts w:ascii="Arial" w:eastAsiaTheme="minorEastAsia" w:hAnsi="Arial" w:cs="Arial"/>
          <w:sz w:val="24"/>
          <w:szCs w:val="24"/>
        </w:rPr>
        <w:t>published report</w:t>
      </w:r>
      <w:r w:rsidRPr="00233534">
        <w:rPr>
          <w:rFonts w:ascii="Arial" w:eastAsiaTheme="minorEastAsia" w:hAnsi="Arial" w:cs="Arial"/>
          <w:sz w:val="24"/>
          <w:szCs w:val="24"/>
        </w:rPr>
        <w:t>s</w:t>
      </w:r>
      <w:r w:rsidR="05B12EC5" w:rsidRPr="00233534">
        <w:rPr>
          <w:rFonts w:ascii="Arial" w:eastAsiaTheme="minorEastAsia" w:hAnsi="Arial" w:cs="Arial"/>
          <w:sz w:val="24"/>
          <w:szCs w:val="24"/>
        </w:rPr>
        <w:t xml:space="preserve"> of its focused inspection of Worcester</w:t>
      </w:r>
      <w:r w:rsidRPr="00233534">
        <w:rPr>
          <w:rFonts w:ascii="Arial" w:eastAsiaTheme="minorEastAsia" w:hAnsi="Arial" w:cs="Arial"/>
          <w:sz w:val="24"/>
          <w:szCs w:val="24"/>
        </w:rPr>
        <w:t>shire</w:t>
      </w:r>
      <w:r w:rsidR="05B12EC5" w:rsidRPr="00233534">
        <w:rPr>
          <w:rFonts w:ascii="Arial" w:eastAsiaTheme="minorEastAsia" w:hAnsi="Arial" w:cs="Arial"/>
          <w:sz w:val="24"/>
          <w:szCs w:val="24"/>
        </w:rPr>
        <w:t xml:space="preserve"> Acute Hospitals NHS Trust which took place in April 2017.</w:t>
      </w:r>
    </w:p>
    <w:p w14:paraId="0B2A8525" w14:textId="3BE18376" w:rsidR="05B12EC5" w:rsidRPr="00233534" w:rsidRDefault="05B12EC5" w:rsidP="00327E12">
      <w:pPr>
        <w:spacing w:line="240" w:lineRule="auto"/>
        <w:jc w:val="both"/>
        <w:rPr>
          <w:rFonts w:ascii="Arial" w:eastAsiaTheme="minorEastAsia" w:hAnsi="Arial" w:cs="Arial"/>
          <w:sz w:val="24"/>
          <w:szCs w:val="24"/>
        </w:rPr>
      </w:pPr>
      <w:r w:rsidRPr="00233534">
        <w:rPr>
          <w:rFonts w:ascii="Arial" w:eastAsiaTheme="minorEastAsia" w:hAnsi="Arial" w:cs="Arial"/>
          <w:sz w:val="24"/>
          <w:szCs w:val="24"/>
        </w:rPr>
        <w:t xml:space="preserve">As you may recall, in November </w:t>
      </w:r>
      <w:r w:rsidR="005B59E5" w:rsidRPr="00233534">
        <w:rPr>
          <w:rFonts w:ascii="Arial" w:eastAsiaTheme="minorEastAsia" w:hAnsi="Arial" w:cs="Arial"/>
          <w:sz w:val="24"/>
          <w:szCs w:val="24"/>
        </w:rPr>
        <w:t>and</w:t>
      </w:r>
      <w:r w:rsidRPr="00233534">
        <w:rPr>
          <w:rFonts w:ascii="Arial" w:eastAsiaTheme="minorEastAsia" w:hAnsi="Arial" w:cs="Arial"/>
          <w:sz w:val="24"/>
          <w:szCs w:val="24"/>
        </w:rPr>
        <w:t xml:space="preserve"> December 2016, the CQC made an announced inspection of our hospitals, as part of its </w:t>
      </w:r>
      <w:proofErr w:type="spellStart"/>
      <w:r w:rsidRPr="00233534">
        <w:rPr>
          <w:rFonts w:ascii="Arial" w:eastAsiaTheme="minorEastAsia" w:hAnsi="Arial" w:cs="Arial"/>
          <w:sz w:val="24"/>
          <w:szCs w:val="24"/>
        </w:rPr>
        <w:t>programme</w:t>
      </w:r>
      <w:proofErr w:type="spellEnd"/>
      <w:r w:rsidRPr="00233534">
        <w:rPr>
          <w:rFonts w:ascii="Arial" w:eastAsiaTheme="minorEastAsia" w:hAnsi="Arial" w:cs="Arial"/>
          <w:sz w:val="24"/>
          <w:szCs w:val="24"/>
        </w:rPr>
        <w:t xml:space="preserve"> of checking that NHS services meet certain standards. The CQC report</w:t>
      </w:r>
      <w:r w:rsidR="003C4B30" w:rsidRPr="00233534">
        <w:rPr>
          <w:rFonts w:ascii="Arial" w:eastAsiaTheme="minorEastAsia" w:hAnsi="Arial" w:cs="Arial"/>
          <w:sz w:val="24"/>
          <w:szCs w:val="24"/>
        </w:rPr>
        <w:t>s</w:t>
      </w:r>
      <w:r w:rsidRPr="00233534">
        <w:rPr>
          <w:rFonts w:ascii="Arial" w:eastAsiaTheme="minorEastAsia" w:hAnsi="Arial" w:cs="Arial"/>
          <w:sz w:val="24"/>
          <w:szCs w:val="24"/>
        </w:rPr>
        <w:t xml:space="preserve"> following this inspection (which w</w:t>
      </w:r>
      <w:r w:rsidR="003C4B30" w:rsidRPr="00233534">
        <w:rPr>
          <w:rFonts w:ascii="Arial" w:eastAsiaTheme="minorEastAsia" w:hAnsi="Arial" w:cs="Arial"/>
          <w:sz w:val="24"/>
          <w:szCs w:val="24"/>
        </w:rPr>
        <w:t>ere</w:t>
      </w:r>
      <w:r w:rsidRPr="00233534">
        <w:rPr>
          <w:rFonts w:ascii="Arial" w:eastAsiaTheme="minorEastAsia" w:hAnsi="Arial" w:cs="Arial"/>
          <w:sz w:val="24"/>
          <w:szCs w:val="24"/>
        </w:rPr>
        <w:t xml:space="preserve"> published in June 2017) gave the full details o</w:t>
      </w:r>
      <w:r w:rsidR="005B59E5" w:rsidRPr="00233534">
        <w:rPr>
          <w:rFonts w:ascii="Arial" w:eastAsiaTheme="minorEastAsia" w:hAnsi="Arial" w:cs="Arial"/>
          <w:sz w:val="24"/>
          <w:szCs w:val="24"/>
        </w:rPr>
        <w:t>f</w:t>
      </w:r>
      <w:r w:rsidRPr="00233534">
        <w:rPr>
          <w:rFonts w:ascii="Arial" w:eastAsiaTheme="minorEastAsia" w:hAnsi="Arial" w:cs="Arial"/>
          <w:sz w:val="24"/>
          <w:szCs w:val="24"/>
        </w:rPr>
        <w:t xml:space="preserve"> the findings and rated the Trust 'inadequate' overall.  </w:t>
      </w:r>
    </w:p>
    <w:p w14:paraId="4B793F34" w14:textId="557D1A03" w:rsidR="00476ED4" w:rsidRPr="00233534" w:rsidRDefault="05B12EC5" w:rsidP="00327E12">
      <w:pPr>
        <w:spacing w:line="240" w:lineRule="auto"/>
        <w:jc w:val="both"/>
        <w:rPr>
          <w:rFonts w:ascii="Arial" w:eastAsiaTheme="minorEastAsia" w:hAnsi="Arial" w:cs="Arial"/>
          <w:sz w:val="24"/>
          <w:szCs w:val="24"/>
        </w:rPr>
      </w:pPr>
      <w:r w:rsidRPr="00233534">
        <w:rPr>
          <w:rFonts w:ascii="Arial" w:eastAsiaTheme="minorEastAsia" w:hAnsi="Arial" w:cs="Arial"/>
          <w:sz w:val="24"/>
          <w:szCs w:val="24"/>
        </w:rPr>
        <w:t xml:space="preserve">The focused inspection which was carried out in April </w:t>
      </w:r>
      <w:proofErr w:type="gramStart"/>
      <w:r w:rsidRPr="00233534">
        <w:rPr>
          <w:rFonts w:ascii="Arial" w:eastAsiaTheme="minorEastAsia" w:hAnsi="Arial" w:cs="Arial"/>
          <w:sz w:val="24"/>
          <w:szCs w:val="24"/>
        </w:rPr>
        <w:t>2017,</w:t>
      </w:r>
      <w:proofErr w:type="gramEnd"/>
      <w:r w:rsidRPr="00233534">
        <w:rPr>
          <w:rFonts w:ascii="Arial" w:eastAsiaTheme="minorEastAsia" w:hAnsi="Arial" w:cs="Arial"/>
          <w:sz w:val="24"/>
          <w:szCs w:val="24"/>
        </w:rPr>
        <w:t xml:space="preserve"> was to specifically a</w:t>
      </w:r>
      <w:r w:rsidR="005B59E5" w:rsidRPr="00233534">
        <w:rPr>
          <w:rFonts w:ascii="Arial" w:eastAsiaTheme="minorEastAsia" w:hAnsi="Arial" w:cs="Arial"/>
          <w:sz w:val="24"/>
          <w:szCs w:val="24"/>
        </w:rPr>
        <w:t>ss</w:t>
      </w:r>
      <w:r w:rsidRPr="00233534">
        <w:rPr>
          <w:rFonts w:ascii="Arial" w:eastAsiaTheme="minorEastAsia" w:hAnsi="Arial" w:cs="Arial"/>
          <w:sz w:val="24"/>
          <w:szCs w:val="24"/>
        </w:rPr>
        <w:t xml:space="preserve">ess whether </w:t>
      </w:r>
      <w:r w:rsidR="008F52BC" w:rsidRPr="00233534">
        <w:rPr>
          <w:rFonts w:ascii="Arial" w:eastAsiaTheme="minorEastAsia" w:hAnsi="Arial" w:cs="Arial"/>
          <w:sz w:val="24"/>
          <w:szCs w:val="24"/>
        </w:rPr>
        <w:t xml:space="preserve">we </w:t>
      </w:r>
      <w:r w:rsidRPr="00233534">
        <w:rPr>
          <w:rFonts w:ascii="Arial" w:eastAsiaTheme="minorEastAsia" w:hAnsi="Arial" w:cs="Arial"/>
          <w:sz w:val="24"/>
          <w:szCs w:val="24"/>
        </w:rPr>
        <w:t xml:space="preserve">had made the necessary improvements in the six weeks from January to March 2017 as </w:t>
      </w:r>
      <w:r w:rsidR="0007064D" w:rsidRPr="00233534">
        <w:rPr>
          <w:rFonts w:ascii="Arial" w:eastAsiaTheme="minorEastAsia" w:hAnsi="Arial" w:cs="Arial"/>
          <w:sz w:val="24"/>
          <w:szCs w:val="24"/>
        </w:rPr>
        <w:t xml:space="preserve">required </w:t>
      </w:r>
      <w:r w:rsidRPr="00233534">
        <w:rPr>
          <w:rFonts w:ascii="Arial" w:eastAsiaTheme="minorEastAsia" w:hAnsi="Arial" w:cs="Arial"/>
          <w:sz w:val="24"/>
          <w:szCs w:val="24"/>
        </w:rPr>
        <w:t>by the Care Quality Commission.</w:t>
      </w:r>
      <w:r w:rsidR="003C4B30" w:rsidRPr="00233534">
        <w:rPr>
          <w:rFonts w:ascii="Arial" w:eastAsiaTheme="minorEastAsia" w:hAnsi="Arial" w:cs="Arial"/>
          <w:sz w:val="24"/>
          <w:szCs w:val="24"/>
        </w:rPr>
        <w:t xml:space="preserve"> </w:t>
      </w:r>
      <w:r w:rsidR="00476ED4" w:rsidRPr="00233534">
        <w:rPr>
          <w:rFonts w:ascii="Arial" w:eastAsiaTheme="minorEastAsia" w:hAnsi="Arial" w:cs="Arial"/>
          <w:sz w:val="24"/>
          <w:szCs w:val="24"/>
        </w:rPr>
        <w:t>No services were rated as a result of this inspection which means that these reports do not impact the CQC's overall rating for the Trust which remains as 'inadequate'.</w:t>
      </w:r>
    </w:p>
    <w:p w14:paraId="2D926873" w14:textId="024F6469" w:rsidR="0007064D" w:rsidRPr="00233534" w:rsidRDefault="0050131C" w:rsidP="00327E12">
      <w:pPr>
        <w:spacing w:line="240" w:lineRule="auto"/>
        <w:jc w:val="both"/>
        <w:rPr>
          <w:rFonts w:ascii="Arial" w:eastAsiaTheme="minorEastAsia" w:hAnsi="Arial" w:cs="Arial"/>
          <w:sz w:val="24"/>
          <w:szCs w:val="24"/>
        </w:rPr>
      </w:pPr>
      <w:r w:rsidRPr="00233534">
        <w:rPr>
          <w:rFonts w:ascii="Arial" w:eastAsiaTheme="minorEastAsia" w:hAnsi="Arial" w:cs="Arial"/>
          <w:sz w:val="24"/>
          <w:szCs w:val="24"/>
        </w:rPr>
        <w:t>T</w:t>
      </w:r>
      <w:r w:rsidR="05B12EC5" w:rsidRPr="00233534">
        <w:rPr>
          <w:rFonts w:ascii="Arial" w:eastAsiaTheme="minorEastAsia" w:hAnsi="Arial" w:cs="Arial"/>
          <w:sz w:val="24"/>
          <w:szCs w:val="24"/>
        </w:rPr>
        <w:t xml:space="preserve">he CQC </w:t>
      </w:r>
      <w:r w:rsidR="00854FB6" w:rsidRPr="00233534">
        <w:rPr>
          <w:rFonts w:ascii="Arial" w:eastAsiaTheme="minorEastAsia" w:hAnsi="Arial" w:cs="Arial"/>
          <w:sz w:val="24"/>
          <w:szCs w:val="24"/>
        </w:rPr>
        <w:t xml:space="preserve">identify </w:t>
      </w:r>
      <w:r w:rsidR="05B12EC5" w:rsidRPr="00233534">
        <w:rPr>
          <w:rFonts w:ascii="Arial" w:eastAsiaTheme="minorEastAsia" w:hAnsi="Arial" w:cs="Arial"/>
          <w:sz w:val="24"/>
          <w:szCs w:val="24"/>
        </w:rPr>
        <w:t>nine key areas that require significant improvement</w:t>
      </w:r>
      <w:r w:rsidR="0007064D" w:rsidRPr="00233534">
        <w:rPr>
          <w:rFonts w:ascii="Arial" w:eastAsiaTheme="minorEastAsia" w:hAnsi="Arial" w:cs="Arial"/>
          <w:sz w:val="24"/>
          <w:szCs w:val="24"/>
        </w:rPr>
        <w:t>, they are: learning from incidents, assessing and responding to patient risks, medicines management, infection prevention and control, safety of premises and equipment, bed capacity and patient flow management, safeguarding, fit and proper persons and fitness of equipment</w:t>
      </w:r>
      <w:r w:rsidR="05B12EC5" w:rsidRPr="00233534">
        <w:rPr>
          <w:rFonts w:ascii="Arial" w:eastAsiaTheme="minorEastAsia" w:hAnsi="Arial" w:cs="Arial"/>
          <w:sz w:val="24"/>
          <w:szCs w:val="24"/>
        </w:rPr>
        <w:t xml:space="preserve">. </w:t>
      </w:r>
    </w:p>
    <w:p w14:paraId="145AE7DA" w14:textId="33823C63" w:rsidR="05B12EC5" w:rsidRPr="00233534" w:rsidRDefault="05B12EC5" w:rsidP="00327E12">
      <w:pPr>
        <w:spacing w:line="240" w:lineRule="auto"/>
        <w:jc w:val="both"/>
        <w:rPr>
          <w:rFonts w:ascii="Arial" w:eastAsiaTheme="minorEastAsia" w:hAnsi="Arial" w:cs="Arial"/>
          <w:sz w:val="24"/>
          <w:szCs w:val="24"/>
        </w:rPr>
      </w:pPr>
      <w:r w:rsidRPr="00233534">
        <w:rPr>
          <w:rFonts w:ascii="Arial" w:eastAsiaTheme="minorEastAsia" w:hAnsi="Arial" w:cs="Arial"/>
          <w:sz w:val="24"/>
          <w:szCs w:val="24"/>
        </w:rPr>
        <w:t>Whilst we are disappointed, we fully accept the shortfalls the CQC have identified. We are sorry we did not make</w:t>
      </w:r>
      <w:r w:rsidR="002A6414" w:rsidRPr="00233534">
        <w:rPr>
          <w:rFonts w:ascii="Arial" w:eastAsiaTheme="minorEastAsia" w:hAnsi="Arial" w:cs="Arial"/>
          <w:sz w:val="24"/>
          <w:szCs w:val="24"/>
        </w:rPr>
        <w:t xml:space="preserve"> all</w:t>
      </w:r>
      <w:r w:rsidRPr="00233534">
        <w:rPr>
          <w:rFonts w:ascii="Arial" w:eastAsiaTheme="minorEastAsia" w:hAnsi="Arial" w:cs="Arial"/>
          <w:sz w:val="24"/>
          <w:szCs w:val="24"/>
        </w:rPr>
        <w:t xml:space="preserve"> the necessary improvements in that period of time and have continued to let you, the people that use our services, down by not meeting the quality standards you rightly expect from us. We want all our patients to get the best care possible and we regret that this isn't always happening, but we are determined to put things right. </w:t>
      </w:r>
    </w:p>
    <w:p w14:paraId="62BADA38" w14:textId="79D2BAE5" w:rsidR="00B065E8" w:rsidRPr="00233534" w:rsidRDefault="00AB1768" w:rsidP="00327E12">
      <w:pPr>
        <w:spacing w:after="0" w:line="240" w:lineRule="auto"/>
        <w:jc w:val="both"/>
        <w:rPr>
          <w:rFonts w:ascii="Arial" w:eastAsia="Calibri" w:hAnsi="Arial" w:cs="Arial"/>
          <w:sz w:val="24"/>
          <w:szCs w:val="24"/>
        </w:rPr>
      </w:pPr>
      <w:r w:rsidRPr="00233534">
        <w:rPr>
          <w:rFonts w:ascii="Arial" w:eastAsia="Calibri" w:hAnsi="Arial" w:cs="Arial"/>
          <w:sz w:val="24"/>
          <w:szCs w:val="24"/>
        </w:rPr>
        <w:t>We are pleased the Care Quality Commission found a number of improvements since their inspection in 2016 and we have continued to make improvements since the April inspection, for example:</w:t>
      </w:r>
    </w:p>
    <w:p w14:paraId="00292469" w14:textId="35EC0198" w:rsidR="69B31454" w:rsidRPr="00233534" w:rsidRDefault="69B31454" w:rsidP="00327E12">
      <w:pPr>
        <w:pStyle w:val="ListParagraph"/>
        <w:numPr>
          <w:ilvl w:val="0"/>
          <w:numId w:val="1"/>
        </w:numPr>
        <w:jc w:val="both"/>
        <w:rPr>
          <w:rFonts w:ascii="Arial" w:hAnsi="Arial" w:cs="Arial"/>
          <w:sz w:val="24"/>
          <w:szCs w:val="24"/>
        </w:rPr>
      </w:pPr>
      <w:r w:rsidRPr="00233534">
        <w:rPr>
          <w:rFonts w:ascii="Arial" w:eastAsiaTheme="minorEastAsia" w:hAnsi="Arial" w:cs="Arial"/>
          <w:sz w:val="24"/>
          <w:szCs w:val="24"/>
        </w:rPr>
        <w:t>We are addressing concerns identified and we have submitted evidence to the CQC – regarding our mental health assessment room in the Worcestershire Royal Hospital which now meets national safety guidance and our Director appointments processes now fully meet the Fit and Proper person regulations (this ensures staff employed by the Trust are suitable to carry out their role)</w:t>
      </w:r>
    </w:p>
    <w:p w14:paraId="70326649" w14:textId="7D127CD5" w:rsidR="69B31454" w:rsidRPr="00233534" w:rsidRDefault="69B31454" w:rsidP="00327E12">
      <w:pPr>
        <w:pStyle w:val="ListParagraph"/>
        <w:numPr>
          <w:ilvl w:val="0"/>
          <w:numId w:val="1"/>
        </w:numPr>
        <w:jc w:val="both"/>
        <w:rPr>
          <w:rFonts w:ascii="Arial" w:hAnsi="Arial" w:cs="Arial"/>
          <w:sz w:val="24"/>
          <w:szCs w:val="24"/>
        </w:rPr>
      </w:pPr>
      <w:r w:rsidRPr="00233534">
        <w:rPr>
          <w:rFonts w:ascii="Arial" w:eastAsiaTheme="minorEastAsia" w:hAnsi="Arial" w:cs="Arial"/>
          <w:sz w:val="24"/>
          <w:szCs w:val="24"/>
        </w:rPr>
        <w:t xml:space="preserve">Our infection control procedures have improved, following a review by our regulator NHS Improvement last month, our rating has moved from red to amber which means that we have responded to concerns and are addressing them in a </w:t>
      </w:r>
      <w:r w:rsidRPr="00233534">
        <w:rPr>
          <w:rFonts w:ascii="Arial" w:eastAsiaTheme="minorEastAsia" w:hAnsi="Arial" w:cs="Arial"/>
          <w:sz w:val="24"/>
          <w:szCs w:val="24"/>
        </w:rPr>
        <w:lastRenderedPageBreak/>
        <w:t>timely manner. The review found there was good hand hygiene, clean and tidy environments and that staff were using appropriate protective equipment</w:t>
      </w:r>
    </w:p>
    <w:p w14:paraId="7C8C3949" w14:textId="110F138E" w:rsidR="69B31454" w:rsidRPr="00233534" w:rsidRDefault="69B31454" w:rsidP="00327E12">
      <w:pPr>
        <w:pStyle w:val="ListParagraph"/>
        <w:numPr>
          <w:ilvl w:val="0"/>
          <w:numId w:val="1"/>
        </w:numPr>
        <w:jc w:val="both"/>
        <w:rPr>
          <w:rFonts w:ascii="Arial" w:hAnsi="Arial" w:cs="Arial"/>
          <w:sz w:val="24"/>
          <w:szCs w:val="24"/>
        </w:rPr>
      </w:pPr>
      <w:r w:rsidRPr="00233534">
        <w:rPr>
          <w:rFonts w:ascii="Arial" w:eastAsiaTheme="minorEastAsia" w:hAnsi="Arial" w:cs="Arial"/>
          <w:sz w:val="24"/>
          <w:szCs w:val="24"/>
        </w:rPr>
        <w:t>Our daily audits are now showing we appropriately assess and respond to potential risks to our patients, for example, each morning our matrons audit compliance in areas such as assessments for venous thromboembolism (formation of blood clots) and ensuring deteriorating patients’ care is escalated, and our pharmacy team undertake audits to ensure variations in fridge temperatures are escalated and missed medication is reviewed. Our most recent audit found that:</w:t>
      </w:r>
    </w:p>
    <w:p w14:paraId="7FADA93C" w14:textId="5D5F8C10" w:rsidR="56CEDE58" w:rsidRPr="00233534" w:rsidRDefault="56CEDE58" w:rsidP="00327E12">
      <w:pPr>
        <w:ind w:left="1440"/>
        <w:jc w:val="both"/>
        <w:rPr>
          <w:rFonts w:ascii="Arial" w:eastAsiaTheme="minorEastAsia" w:hAnsi="Arial" w:cs="Arial"/>
          <w:sz w:val="24"/>
          <w:szCs w:val="24"/>
        </w:rPr>
      </w:pPr>
      <w:proofErr w:type="gramStart"/>
      <w:r w:rsidRPr="00233534">
        <w:rPr>
          <w:rFonts w:ascii="Arial" w:eastAsiaTheme="minorEastAsia" w:hAnsi="Arial" w:cs="Arial"/>
          <w:sz w:val="24"/>
          <w:szCs w:val="24"/>
        </w:rPr>
        <w:t>o</w:t>
      </w:r>
      <w:proofErr w:type="gramEnd"/>
      <w:r w:rsidRPr="00233534">
        <w:rPr>
          <w:rFonts w:ascii="Arial" w:eastAsiaTheme="minorEastAsia" w:hAnsi="Arial" w:cs="Arial"/>
          <w:sz w:val="24"/>
          <w:szCs w:val="24"/>
        </w:rPr>
        <w:t xml:space="preserve"> 100% of infants and children admitted to our hospitals received regular clinical observations which were completed accurately to ensure early detection of deterioration and 100% were escalated appropriately, this is completed through a </w:t>
      </w:r>
      <w:proofErr w:type="spellStart"/>
      <w:r w:rsidRPr="00233534">
        <w:rPr>
          <w:rFonts w:ascii="Arial" w:eastAsiaTheme="minorEastAsia" w:hAnsi="Arial" w:cs="Arial"/>
          <w:sz w:val="24"/>
          <w:szCs w:val="24"/>
        </w:rPr>
        <w:t>specialised</w:t>
      </w:r>
      <w:proofErr w:type="spellEnd"/>
      <w:r w:rsidRPr="00233534">
        <w:rPr>
          <w:rFonts w:ascii="Arial" w:eastAsiaTheme="minorEastAsia" w:hAnsi="Arial" w:cs="Arial"/>
          <w:sz w:val="24"/>
          <w:szCs w:val="24"/>
        </w:rPr>
        <w:t xml:space="preserve"> tool called the Paediatric Early Warning Score (PEWS)</w:t>
      </w:r>
    </w:p>
    <w:p w14:paraId="1C39BE78" w14:textId="189EA087" w:rsidR="56CEDE58" w:rsidRPr="00233534" w:rsidRDefault="56CEDE58" w:rsidP="00327E12">
      <w:pPr>
        <w:ind w:left="1440"/>
        <w:jc w:val="both"/>
        <w:rPr>
          <w:rFonts w:ascii="Arial" w:eastAsiaTheme="minorEastAsia" w:hAnsi="Arial" w:cs="Arial"/>
          <w:sz w:val="24"/>
          <w:szCs w:val="24"/>
        </w:rPr>
      </w:pPr>
      <w:proofErr w:type="gramStart"/>
      <w:r w:rsidRPr="00233534">
        <w:rPr>
          <w:rFonts w:ascii="Arial" w:eastAsiaTheme="minorEastAsia" w:hAnsi="Arial" w:cs="Arial"/>
          <w:sz w:val="24"/>
          <w:szCs w:val="24"/>
        </w:rPr>
        <w:t>o</w:t>
      </w:r>
      <w:proofErr w:type="gramEnd"/>
      <w:r w:rsidRPr="00233534">
        <w:rPr>
          <w:rFonts w:ascii="Arial" w:eastAsiaTheme="minorEastAsia" w:hAnsi="Arial" w:cs="Arial"/>
          <w:sz w:val="24"/>
          <w:szCs w:val="24"/>
        </w:rPr>
        <w:t xml:space="preserve"> 98% of adults had their vital signs recorded accurately to ensure early detection of deterioration and 100% were escalated appropriately, this has improved from 86%. The assessments were made using a specialist tool called the National Early Warning Score (NEWS)</w:t>
      </w:r>
    </w:p>
    <w:p w14:paraId="047594ED" w14:textId="7A3E72FD" w:rsidR="56CEDE58" w:rsidRPr="00233534" w:rsidRDefault="56CEDE58" w:rsidP="00327E12">
      <w:pPr>
        <w:ind w:left="1440"/>
        <w:jc w:val="both"/>
        <w:rPr>
          <w:rFonts w:ascii="Arial" w:eastAsiaTheme="minorEastAsia" w:hAnsi="Arial" w:cs="Arial"/>
          <w:sz w:val="24"/>
          <w:szCs w:val="24"/>
        </w:rPr>
      </w:pPr>
      <w:proofErr w:type="gramStart"/>
      <w:r w:rsidRPr="00233534">
        <w:rPr>
          <w:rFonts w:ascii="Arial" w:eastAsiaTheme="minorEastAsia" w:hAnsi="Arial" w:cs="Arial"/>
          <w:sz w:val="24"/>
          <w:szCs w:val="24"/>
        </w:rPr>
        <w:t>o</w:t>
      </w:r>
      <w:proofErr w:type="gramEnd"/>
      <w:r w:rsidRPr="00233534">
        <w:rPr>
          <w:rFonts w:ascii="Arial" w:eastAsiaTheme="minorEastAsia" w:hAnsi="Arial" w:cs="Arial"/>
          <w:sz w:val="24"/>
          <w:szCs w:val="24"/>
        </w:rPr>
        <w:t xml:space="preserve"> 94% of patients have been risk assessed for venous thromboembolism (formation of blood clots) and we have implemented a new process to ensure we improve our re-assessment rates</w:t>
      </w:r>
    </w:p>
    <w:p w14:paraId="7F32B0EF" w14:textId="02EF7B92" w:rsidR="56CEDE58" w:rsidRPr="00233534" w:rsidRDefault="56CEDE58" w:rsidP="00327E12">
      <w:pPr>
        <w:ind w:left="1440"/>
        <w:jc w:val="both"/>
        <w:rPr>
          <w:rFonts w:ascii="Arial" w:eastAsiaTheme="minorEastAsia" w:hAnsi="Arial" w:cs="Arial"/>
          <w:sz w:val="24"/>
          <w:szCs w:val="24"/>
        </w:rPr>
      </w:pPr>
      <w:proofErr w:type="gramStart"/>
      <w:r w:rsidRPr="00233534">
        <w:rPr>
          <w:rFonts w:ascii="Arial" w:eastAsiaTheme="minorEastAsia" w:hAnsi="Arial" w:cs="Arial"/>
          <w:sz w:val="24"/>
          <w:szCs w:val="24"/>
        </w:rPr>
        <w:t>o</w:t>
      </w:r>
      <w:proofErr w:type="gramEnd"/>
      <w:r w:rsidRPr="00233534">
        <w:rPr>
          <w:rFonts w:ascii="Arial" w:eastAsiaTheme="minorEastAsia" w:hAnsi="Arial" w:cs="Arial"/>
          <w:sz w:val="24"/>
          <w:szCs w:val="24"/>
        </w:rPr>
        <w:t xml:space="preserve"> 98% of patients have a falls assessment in place to reduce the likelihood of falls during their hospital stay</w:t>
      </w:r>
    </w:p>
    <w:p w14:paraId="1E8B44C5" w14:textId="48BD9417" w:rsidR="56CEDE58" w:rsidRPr="00233534" w:rsidRDefault="56CEDE58" w:rsidP="00327E12">
      <w:pPr>
        <w:ind w:left="1440"/>
        <w:jc w:val="both"/>
        <w:rPr>
          <w:rFonts w:ascii="Arial" w:eastAsiaTheme="minorEastAsia" w:hAnsi="Arial" w:cs="Arial"/>
          <w:sz w:val="24"/>
          <w:szCs w:val="24"/>
        </w:rPr>
      </w:pPr>
      <w:proofErr w:type="gramStart"/>
      <w:r w:rsidRPr="00233534">
        <w:rPr>
          <w:rFonts w:ascii="Arial" w:eastAsiaTheme="minorEastAsia" w:hAnsi="Arial" w:cs="Arial"/>
          <w:sz w:val="24"/>
          <w:szCs w:val="24"/>
        </w:rPr>
        <w:t>o</w:t>
      </w:r>
      <w:proofErr w:type="gramEnd"/>
      <w:r w:rsidRPr="00233534">
        <w:rPr>
          <w:rFonts w:ascii="Arial" w:eastAsiaTheme="minorEastAsia" w:hAnsi="Arial" w:cs="Arial"/>
          <w:sz w:val="24"/>
          <w:szCs w:val="24"/>
        </w:rPr>
        <w:t xml:space="preserve"> 93% of patients have been nutritionally screened and 76% of patients requiring referral to a dietitian have been referred, this has improved from 56%</w:t>
      </w:r>
    </w:p>
    <w:p w14:paraId="05DBCC36" w14:textId="0C616C51" w:rsidR="69B31454" w:rsidRPr="00233534" w:rsidRDefault="5A865463" w:rsidP="00327E12">
      <w:pPr>
        <w:pStyle w:val="ListParagraph"/>
        <w:numPr>
          <w:ilvl w:val="0"/>
          <w:numId w:val="1"/>
        </w:numPr>
        <w:jc w:val="both"/>
        <w:rPr>
          <w:rFonts w:ascii="Arial" w:hAnsi="Arial" w:cs="Arial"/>
          <w:sz w:val="24"/>
          <w:szCs w:val="24"/>
        </w:rPr>
      </w:pPr>
      <w:r w:rsidRPr="00233534">
        <w:rPr>
          <w:rFonts w:ascii="Arial" w:eastAsiaTheme="minorEastAsia" w:hAnsi="Arial" w:cs="Arial"/>
          <w:sz w:val="24"/>
          <w:szCs w:val="24"/>
        </w:rPr>
        <w:t>Since May we have recruited 43 consultants and doctors, with a further 34 doctors offered posts following a recent recruitment trip to India. A range of recruitment strategies are underway to further reduce our medical vacancies over the coming months. Permanent staff are critical to improve the quality and safety of care, and provide a better experience for our patients</w:t>
      </w:r>
    </w:p>
    <w:p w14:paraId="4DC78216" w14:textId="62B83DBC" w:rsidR="69B31454" w:rsidRPr="00233534" w:rsidRDefault="5A865463" w:rsidP="00327E12">
      <w:pPr>
        <w:pStyle w:val="ListParagraph"/>
        <w:numPr>
          <w:ilvl w:val="0"/>
          <w:numId w:val="1"/>
        </w:numPr>
        <w:jc w:val="both"/>
        <w:rPr>
          <w:rFonts w:ascii="Arial" w:hAnsi="Arial" w:cs="Arial"/>
          <w:sz w:val="24"/>
          <w:szCs w:val="24"/>
        </w:rPr>
      </w:pPr>
      <w:r w:rsidRPr="00233534">
        <w:rPr>
          <w:rFonts w:ascii="Arial" w:eastAsiaTheme="minorEastAsia" w:hAnsi="Arial" w:cs="Arial"/>
          <w:sz w:val="24"/>
          <w:szCs w:val="24"/>
        </w:rPr>
        <w:t>We have strengthened our serious incidents processes and they now comply with national guidance. A system is in place to ensure all learning from serious incident investigations is disseminated across the Trust to improve care and to prevent the likelihood of similar incidents happening again, a recent example includes: the introduction of safety huddles, where staff ‘huddle’ together to discuss safety issues</w:t>
      </w:r>
    </w:p>
    <w:p w14:paraId="5AC29C35" w14:textId="35FDCF52" w:rsidR="69B31454" w:rsidRPr="00233534" w:rsidRDefault="5A865463" w:rsidP="00327E12">
      <w:pPr>
        <w:pStyle w:val="ListParagraph"/>
        <w:numPr>
          <w:ilvl w:val="0"/>
          <w:numId w:val="1"/>
        </w:numPr>
        <w:jc w:val="both"/>
        <w:rPr>
          <w:rFonts w:ascii="Arial" w:hAnsi="Arial" w:cs="Arial"/>
          <w:sz w:val="24"/>
          <w:szCs w:val="24"/>
        </w:rPr>
      </w:pPr>
      <w:r w:rsidRPr="00233534">
        <w:rPr>
          <w:rFonts w:ascii="Arial" w:eastAsiaTheme="minorEastAsia" w:hAnsi="Arial" w:cs="Arial"/>
          <w:sz w:val="24"/>
          <w:szCs w:val="24"/>
        </w:rPr>
        <w:lastRenderedPageBreak/>
        <w:t>We will have expanded Ambulatory Emergency Care and the Medical Assessment Unit and purchased additional monitoring and diagnostic equipment for the Medical Assessment Unit at the Worcestershire Royal Hospital by winter 2017. This will allow more patients to receive ongoing assessment of their needs and to receive short stay care as well as improving the experience of patients requiring care in the Hospital’s A&amp;E.</w:t>
      </w:r>
    </w:p>
    <w:p w14:paraId="243529AB" w14:textId="77777777" w:rsidR="00B065E8" w:rsidRPr="00233534" w:rsidRDefault="00B065E8" w:rsidP="00327E12">
      <w:pPr>
        <w:spacing w:after="0" w:line="240" w:lineRule="auto"/>
        <w:jc w:val="both"/>
        <w:rPr>
          <w:rFonts w:ascii="Arial" w:eastAsia="Calibri" w:hAnsi="Arial" w:cs="Arial"/>
          <w:sz w:val="24"/>
          <w:szCs w:val="24"/>
        </w:rPr>
      </w:pPr>
    </w:p>
    <w:p w14:paraId="0AEA77D9" w14:textId="4007E9CC" w:rsidR="05B12EC5" w:rsidRPr="00233534" w:rsidRDefault="05B12EC5" w:rsidP="00327E12">
      <w:pPr>
        <w:spacing w:line="240" w:lineRule="auto"/>
        <w:jc w:val="both"/>
        <w:rPr>
          <w:rFonts w:ascii="Arial" w:eastAsiaTheme="minorEastAsia" w:hAnsi="Arial" w:cs="Arial"/>
          <w:sz w:val="24"/>
          <w:szCs w:val="24"/>
        </w:rPr>
      </w:pPr>
      <w:r w:rsidRPr="00233534">
        <w:rPr>
          <w:rFonts w:ascii="Arial" w:eastAsiaTheme="minorEastAsia" w:hAnsi="Arial" w:cs="Arial"/>
          <w:sz w:val="24"/>
          <w:szCs w:val="24"/>
        </w:rPr>
        <w:t xml:space="preserve">Our permanent leadership team </w:t>
      </w:r>
      <w:r w:rsidR="00F776E2" w:rsidRPr="00233534">
        <w:rPr>
          <w:rFonts w:ascii="Arial" w:eastAsiaTheme="minorEastAsia" w:hAnsi="Arial" w:cs="Arial"/>
          <w:sz w:val="24"/>
          <w:szCs w:val="24"/>
        </w:rPr>
        <w:t xml:space="preserve">are </w:t>
      </w:r>
      <w:r w:rsidRPr="00233534">
        <w:rPr>
          <w:rFonts w:ascii="Arial" w:eastAsiaTheme="minorEastAsia" w:hAnsi="Arial" w:cs="Arial"/>
          <w:sz w:val="24"/>
          <w:szCs w:val="24"/>
        </w:rPr>
        <w:t>now been in place and have built upon and strengthened the Trust</w:t>
      </w:r>
      <w:r w:rsidR="00044D49" w:rsidRPr="00233534">
        <w:rPr>
          <w:rFonts w:ascii="Arial" w:eastAsiaTheme="minorEastAsia" w:hAnsi="Arial" w:cs="Arial"/>
          <w:sz w:val="24"/>
          <w:szCs w:val="24"/>
        </w:rPr>
        <w:t>’</w:t>
      </w:r>
      <w:r w:rsidRPr="00233534">
        <w:rPr>
          <w:rFonts w:ascii="Arial" w:eastAsiaTheme="minorEastAsia" w:hAnsi="Arial" w:cs="Arial"/>
          <w:sz w:val="24"/>
          <w:szCs w:val="24"/>
        </w:rPr>
        <w:t xml:space="preserve">s improvement </w:t>
      </w:r>
      <w:proofErr w:type="spellStart"/>
      <w:r w:rsidRPr="00233534">
        <w:rPr>
          <w:rFonts w:ascii="Arial" w:eastAsiaTheme="minorEastAsia" w:hAnsi="Arial" w:cs="Arial"/>
          <w:sz w:val="24"/>
          <w:szCs w:val="24"/>
        </w:rPr>
        <w:t>programme</w:t>
      </w:r>
      <w:proofErr w:type="spellEnd"/>
      <w:r w:rsidRPr="00233534">
        <w:rPr>
          <w:rFonts w:ascii="Arial" w:eastAsiaTheme="minorEastAsia" w:hAnsi="Arial" w:cs="Arial"/>
          <w:sz w:val="24"/>
          <w:szCs w:val="24"/>
        </w:rPr>
        <w:t xml:space="preserve"> ensuring the changes needed happen </w:t>
      </w:r>
      <w:r w:rsidR="00044D49" w:rsidRPr="00233534">
        <w:rPr>
          <w:rFonts w:ascii="Arial" w:eastAsiaTheme="minorEastAsia" w:hAnsi="Arial" w:cs="Arial"/>
          <w:sz w:val="24"/>
          <w:szCs w:val="24"/>
        </w:rPr>
        <w:t xml:space="preserve">as </w:t>
      </w:r>
      <w:r w:rsidRPr="00233534">
        <w:rPr>
          <w:rFonts w:ascii="Arial" w:eastAsiaTheme="minorEastAsia" w:hAnsi="Arial" w:cs="Arial"/>
          <w:sz w:val="24"/>
          <w:szCs w:val="24"/>
        </w:rPr>
        <w:t>quickly</w:t>
      </w:r>
      <w:r w:rsidR="00044D49" w:rsidRPr="00233534">
        <w:rPr>
          <w:rFonts w:ascii="Arial" w:eastAsiaTheme="minorEastAsia" w:hAnsi="Arial" w:cs="Arial"/>
          <w:sz w:val="24"/>
          <w:szCs w:val="24"/>
        </w:rPr>
        <w:t xml:space="preserve"> as possible</w:t>
      </w:r>
      <w:r w:rsidRPr="00233534">
        <w:rPr>
          <w:rFonts w:ascii="Arial" w:eastAsiaTheme="minorEastAsia" w:hAnsi="Arial" w:cs="Arial"/>
          <w:sz w:val="24"/>
          <w:szCs w:val="24"/>
        </w:rPr>
        <w:t xml:space="preserve">. </w:t>
      </w:r>
    </w:p>
    <w:p w14:paraId="788B73E4" w14:textId="7160FEF0" w:rsidR="05B12EC5" w:rsidRPr="00233534" w:rsidRDefault="05B12EC5" w:rsidP="00327E12">
      <w:pPr>
        <w:spacing w:line="240" w:lineRule="auto"/>
        <w:jc w:val="both"/>
        <w:rPr>
          <w:rFonts w:ascii="Arial" w:eastAsiaTheme="minorEastAsia" w:hAnsi="Arial" w:cs="Arial"/>
          <w:sz w:val="24"/>
          <w:szCs w:val="24"/>
        </w:rPr>
      </w:pPr>
      <w:r w:rsidRPr="00233534">
        <w:rPr>
          <w:rFonts w:ascii="Arial" w:eastAsiaTheme="minorEastAsia" w:hAnsi="Arial" w:cs="Arial"/>
          <w:sz w:val="24"/>
          <w:szCs w:val="24"/>
        </w:rPr>
        <w:t xml:space="preserve">In the meantime, we would like to assure patients that you should continue to use our hospitals as normal. We do not want you to put off seeking advice or receiving treatment from us because of this. It is really important you continue to attend our hospitals for appointments, operations and treatment as planned. Our </w:t>
      </w:r>
      <w:proofErr w:type="gramStart"/>
      <w:r w:rsidRPr="00233534">
        <w:rPr>
          <w:rFonts w:ascii="Arial" w:eastAsiaTheme="minorEastAsia" w:hAnsi="Arial" w:cs="Arial"/>
          <w:sz w:val="24"/>
          <w:szCs w:val="24"/>
        </w:rPr>
        <w:t>staff continue</w:t>
      </w:r>
      <w:proofErr w:type="gramEnd"/>
      <w:r w:rsidRPr="00233534">
        <w:rPr>
          <w:rFonts w:ascii="Arial" w:eastAsiaTheme="minorEastAsia" w:hAnsi="Arial" w:cs="Arial"/>
          <w:sz w:val="24"/>
          <w:szCs w:val="24"/>
        </w:rPr>
        <w:t xml:space="preserve"> to deliver compassionate care to the thousands of patients who use our services every day.</w:t>
      </w:r>
    </w:p>
    <w:p w14:paraId="371B0A9F" w14:textId="4E6C821D" w:rsidR="05B12EC5" w:rsidRPr="00233534" w:rsidRDefault="05B12EC5" w:rsidP="00327E12">
      <w:pPr>
        <w:spacing w:line="240" w:lineRule="auto"/>
        <w:jc w:val="both"/>
        <w:rPr>
          <w:rFonts w:ascii="Arial" w:eastAsiaTheme="minorEastAsia" w:hAnsi="Arial" w:cs="Arial"/>
          <w:sz w:val="24"/>
          <w:szCs w:val="24"/>
          <w:vertAlign w:val="subscript"/>
          <w:lang w:val="en-GB"/>
        </w:rPr>
      </w:pPr>
      <w:r w:rsidRPr="00233534">
        <w:rPr>
          <w:rFonts w:ascii="Arial" w:eastAsiaTheme="minorEastAsia" w:hAnsi="Arial" w:cs="Arial"/>
          <w:sz w:val="24"/>
          <w:szCs w:val="24"/>
        </w:rPr>
        <w:t xml:space="preserve">On our website </w:t>
      </w:r>
      <w:hyperlink r:id="rId9">
        <w:r w:rsidRPr="00233534">
          <w:rPr>
            <w:rStyle w:val="Hyperlink"/>
            <w:rFonts w:ascii="Arial" w:eastAsiaTheme="minorEastAsia" w:hAnsi="Arial" w:cs="Arial"/>
            <w:sz w:val="24"/>
            <w:szCs w:val="24"/>
          </w:rPr>
          <w:t>www.worcsacute.nhs.uk</w:t>
        </w:r>
      </w:hyperlink>
      <w:r w:rsidRPr="00233534">
        <w:rPr>
          <w:rFonts w:ascii="Arial" w:eastAsiaTheme="minorEastAsia" w:hAnsi="Arial" w:cs="Arial"/>
          <w:sz w:val="24"/>
          <w:szCs w:val="24"/>
        </w:rPr>
        <w:t xml:space="preserve"> are some frequently asked questions that you may want to refer to, and you can also ask our Patient Advice and Liaison Service (PALS) for a copy of these. To get more information you can talk to a member of staff, or speak to someone in our </w:t>
      </w:r>
      <w:r w:rsidR="001C3217" w:rsidRPr="00233534">
        <w:rPr>
          <w:rFonts w:ascii="Arial" w:eastAsiaTheme="minorEastAsia" w:hAnsi="Arial" w:cs="Arial"/>
          <w:sz w:val="24"/>
          <w:szCs w:val="24"/>
        </w:rPr>
        <w:t>communications team on 01905</w:t>
      </w:r>
      <w:r w:rsidR="00233534">
        <w:rPr>
          <w:rFonts w:ascii="Arial" w:eastAsiaTheme="minorEastAsia" w:hAnsi="Arial" w:cs="Arial"/>
          <w:sz w:val="24"/>
          <w:szCs w:val="24"/>
        </w:rPr>
        <w:t xml:space="preserve"> </w:t>
      </w:r>
      <w:r w:rsidR="001C3217" w:rsidRPr="00233534">
        <w:rPr>
          <w:rFonts w:ascii="Arial" w:eastAsiaTheme="minorEastAsia" w:hAnsi="Arial" w:cs="Arial"/>
          <w:sz w:val="24"/>
          <w:szCs w:val="24"/>
        </w:rPr>
        <w:t xml:space="preserve">760453 or via </w:t>
      </w:r>
      <w:hyperlink r:id="rId10" w:history="1">
        <w:r w:rsidR="001C3217" w:rsidRPr="00233534">
          <w:rPr>
            <w:rStyle w:val="Hyperlink"/>
            <w:rFonts w:ascii="Arial" w:eastAsiaTheme="minorEastAsia" w:hAnsi="Arial" w:cs="Arial"/>
            <w:sz w:val="24"/>
            <w:szCs w:val="24"/>
          </w:rPr>
          <w:t>wah-tr.communications@nhs.net</w:t>
        </w:r>
      </w:hyperlink>
      <w:r w:rsidR="001C3217" w:rsidRPr="00233534">
        <w:rPr>
          <w:rFonts w:ascii="Arial" w:eastAsiaTheme="minorEastAsia" w:hAnsi="Arial" w:cs="Arial"/>
          <w:sz w:val="24"/>
          <w:szCs w:val="24"/>
        </w:rPr>
        <w:t xml:space="preserve">  </w:t>
      </w:r>
    </w:p>
    <w:p w14:paraId="442FE9AB" w14:textId="4545D67D" w:rsidR="00044D49" w:rsidRPr="00233534" w:rsidRDefault="00044D49" w:rsidP="00327E12">
      <w:pPr>
        <w:spacing w:line="240" w:lineRule="auto"/>
        <w:jc w:val="both"/>
        <w:rPr>
          <w:rFonts w:ascii="Arial" w:eastAsiaTheme="minorEastAsia" w:hAnsi="Arial" w:cs="Arial"/>
          <w:sz w:val="24"/>
          <w:szCs w:val="24"/>
        </w:rPr>
      </w:pPr>
      <w:r w:rsidRPr="00233534">
        <w:rPr>
          <w:rFonts w:ascii="Arial" w:eastAsiaTheme="minorEastAsia" w:hAnsi="Arial" w:cs="Arial"/>
          <w:sz w:val="24"/>
          <w:szCs w:val="24"/>
        </w:rPr>
        <w:t>Whilst we have already made step</w:t>
      </w:r>
      <w:r w:rsidR="00F776E2" w:rsidRPr="00233534">
        <w:rPr>
          <w:rFonts w:ascii="Arial" w:eastAsiaTheme="minorEastAsia" w:hAnsi="Arial" w:cs="Arial"/>
          <w:sz w:val="24"/>
          <w:szCs w:val="24"/>
        </w:rPr>
        <w:t>s</w:t>
      </w:r>
      <w:r w:rsidRPr="00233534">
        <w:rPr>
          <w:rFonts w:ascii="Arial" w:eastAsiaTheme="minorEastAsia" w:hAnsi="Arial" w:cs="Arial"/>
          <w:sz w:val="24"/>
          <w:szCs w:val="24"/>
        </w:rPr>
        <w:t xml:space="preserve"> in the right direction, we know we still have improvements to make </w:t>
      </w:r>
      <w:r w:rsidR="001C33CD" w:rsidRPr="00233534">
        <w:rPr>
          <w:rFonts w:ascii="Arial" w:eastAsiaTheme="minorEastAsia" w:hAnsi="Arial" w:cs="Arial"/>
          <w:sz w:val="24"/>
          <w:szCs w:val="24"/>
        </w:rPr>
        <w:t xml:space="preserve">and we are </w:t>
      </w:r>
      <w:r w:rsidRPr="00233534">
        <w:rPr>
          <w:rFonts w:ascii="Arial" w:eastAsiaTheme="minorEastAsia" w:hAnsi="Arial" w:cs="Arial"/>
          <w:sz w:val="24"/>
          <w:szCs w:val="24"/>
        </w:rPr>
        <w:t>work</w:t>
      </w:r>
      <w:r w:rsidR="001C33CD" w:rsidRPr="00233534">
        <w:rPr>
          <w:rFonts w:ascii="Arial" w:eastAsiaTheme="minorEastAsia" w:hAnsi="Arial" w:cs="Arial"/>
          <w:sz w:val="24"/>
          <w:szCs w:val="24"/>
        </w:rPr>
        <w:t xml:space="preserve">ing hard to deliver the highest standards every day in every service </w:t>
      </w:r>
      <w:r w:rsidRPr="00233534">
        <w:rPr>
          <w:rFonts w:ascii="Arial" w:eastAsiaTheme="minorEastAsia" w:hAnsi="Arial" w:cs="Arial"/>
          <w:sz w:val="24"/>
          <w:szCs w:val="24"/>
        </w:rPr>
        <w:t xml:space="preserve">for our patients and local communities. </w:t>
      </w:r>
      <w:bookmarkStart w:id="0" w:name="_GoBack"/>
      <w:bookmarkEnd w:id="0"/>
    </w:p>
    <w:p w14:paraId="35352FA9" w14:textId="42D35969" w:rsidR="003C4B30" w:rsidRPr="00233534" w:rsidRDefault="00233534" w:rsidP="00327E12">
      <w:pPr>
        <w:spacing w:line="240" w:lineRule="auto"/>
        <w:jc w:val="both"/>
        <w:rPr>
          <w:rFonts w:ascii="Arial" w:eastAsiaTheme="minorEastAsia" w:hAnsi="Arial" w:cs="Arial"/>
          <w:sz w:val="24"/>
          <w:szCs w:val="24"/>
        </w:rPr>
      </w:pPr>
      <w:r>
        <w:rPr>
          <w:rFonts w:ascii="Arial" w:eastAsiaTheme="minorEastAsia" w:hAnsi="Arial" w:cs="Arial"/>
          <w:sz w:val="24"/>
          <w:szCs w:val="24"/>
        </w:rPr>
        <w:br/>
      </w:r>
      <w:r w:rsidR="05B12EC5" w:rsidRPr="00233534">
        <w:rPr>
          <w:rFonts w:ascii="Arial" w:eastAsiaTheme="minorEastAsia" w:hAnsi="Arial" w:cs="Arial"/>
          <w:sz w:val="24"/>
          <w:szCs w:val="24"/>
        </w:rPr>
        <w:t xml:space="preserve">Yours faithfully </w:t>
      </w:r>
    </w:p>
    <w:p w14:paraId="14069719" w14:textId="0F921591" w:rsidR="05B12EC5" w:rsidRPr="00233534" w:rsidRDefault="05B12EC5" w:rsidP="00327E12">
      <w:pPr>
        <w:spacing w:after="0" w:line="240" w:lineRule="auto"/>
        <w:jc w:val="both"/>
        <w:rPr>
          <w:rFonts w:ascii="Arial" w:eastAsiaTheme="minorEastAsia" w:hAnsi="Arial" w:cs="Arial"/>
          <w:b/>
          <w:sz w:val="24"/>
          <w:szCs w:val="24"/>
        </w:rPr>
      </w:pPr>
      <w:r w:rsidRPr="00233534">
        <w:rPr>
          <w:rFonts w:ascii="Arial" w:eastAsiaTheme="minorEastAsia" w:hAnsi="Arial" w:cs="Arial"/>
          <w:b/>
          <w:sz w:val="24"/>
          <w:szCs w:val="24"/>
        </w:rPr>
        <w:t xml:space="preserve">Michelle McKay                       </w:t>
      </w:r>
    </w:p>
    <w:p w14:paraId="6DCC7AA8" w14:textId="22D4794C" w:rsidR="05B12EC5" w:rsidRPr="00233534" w:rsidRDefault="05B12EC5" w:rsidP="00327E12">
      <w:pPr>
        <w:spacing w:after="0" w:line="240" w:lineRule="auto"/>
        <w:jc w:val="both"/>
        <w:rPr>
          <w:rFonts w:ascii="Arial" w:eastAsiaTheme="minorEastAsia" w:hAnsi="Arial" w:cs="Arial"/>
          <w:b/>
          <w:sz w:val="24"/>
          <w:szCs w:val="24"/>
        </w:rPr>
      </w:pPr>
      <w:r w:rsidRPr="00233534">
        <w:rPr>
          <w:rFonts w:ascii="Arial" w:eastAsiaTheme="minorEastAsia" w:hAnsi="Arial" w:cs="Arial"/>
          <w:b/>
          <w:sz w:val="24"/>
          <w:szCs w:val="24"/>
        </w:rPr>
        <w:t xml:space="preserve">Chief Executive                         </w:t>
      </w:r>
    </w:p>
    <w:sectPr w:rsidR="05B12EC5" w:rsidRPr="00233534" w:rsidSect="008032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BD7EF" w14:textId="77777777" w:rsidR="00097873" w:rsidRDefault="00097873" w:rsidP="00327E12">
      <w:pPr>
        <w:spacing w:after="0" w:line="240" w:lineRule="auto"/>
      </w:pPr>
      <w:r>
        <w:separator/>
      </w:r>
    </w:p>
  </w:endnote>
  <w:endnote w:type="continuationSeparator" w:id="0">
    <w:p w14:paraId="53F91029" w14:textId="77777777" w:rsidR="00097873" w:rsidRDefault="00097873" w:rsidP="0032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46255"/>
      <w:docPartObj>
        <w:docPartGallery w:val="Page Numbers (Bottom of Page)"/>
        <w:docPartUnique/>
      </w:docPartObj>
    </w:sdtPr>
    <w:sdtEndPr>
      <w:rPr>
        <w:noProof/>
      </w:rPr>
    </w:sdtEndPr>
    <w:sdtContent>
      <w:p w14:paraId="37479DB9" w14:textId="1B89F941" w:rsidR="00327E12" w:rsidRDefault="00327E12">
        <w:pPr>
          <w:pStyle w:val="Footer"/>
        </w:pPr>
        <w:r>
          <w:fldChar w:fldCharType="begin"/>
        </w:r>
        <w:r>
          <w:instrText xml:space="preserve"> PAGE   \* MERGEFORMAT </w:instrText>
        </w:r>
        <w:r>
          <w:fldChar w:fldCharType="separate"/>
        </w:r>
        <w:r w:rsidR="00233534">
          <w:rPr>
            <w:noProof/>
          </w:rPr>
          <w:t>1</w:t>
        </w:r>
        <w:r>
          <w:rPr>
            <w:noProof/>
          </w:rPr>
          <w:fldChar w:fldCharType="end"/>
        </w:r>
      </w:p>
    </w:sdtContent>
  </w:sdt>
  <w:p w14:paraId="04990639" w14:textId="77777777" w:rsidR="00327E12" w:rsidRDefault="00327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45BE4" w14:textId="77777777" w:rsidR="00097873" w:rsidRDefault="00097873" w:rsidP="00327E12">
      <w:pPr>
        <w:spacing w:after="0" w:line="240" w:lineRule="auto"/>
      </w:pPr>
      <w:r>
        <w:separator/>
      </w:r>
    </w:p>
  </w:footnote>
  <w:footnote w:type="continuationSeparator" w:id="0">
    <w:p w14:paraId="53F3EBEF" w14:textId="77777777" w:rsidR="00097873" w:rsidRDefault="00097873" w:rsidP="00327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E05A0" w14:textId="7DC01EDA" w:rsidR="00233534" w:rsidRDefault="00233534">
    <w:pPr>
      <w:pStyle w:val="Header"/>
    </w:pPr>
    <w:r>
      <w:br/>
    </w:r>
    <w:r>
      <w:br/>
    </w:r>
    <w:r>
      <w:br/>
    </w:r>
    <w:r>
      <w:br/>
    </w:r>
    <w:r>
      <w:rPr>
        <w:noProof/>
        <w:lang w:eastAsia="en-GB"/>
      </w:rPr>
      <w:drawing>
        <wp:anchor distT="0" distB="0" distL="114300" distR="114300" simplePos="0" relativeHeight="251659264" behindDoc="0" locked="0" layoutInCell="1" allowOverlap="1" wp14:anchorId="6832121C" wp14:editId="2E0616F0">
          <wp:simplePos x="0" y="0"/>
          <wp:positionH relativeFrom="column">
            <wp:posOffset>5380990</wp:posOffset>
          </wp:positionH>
          <wp:positionV relativeFrom="paragraph">
            <wp:posOffset>-209550</wp:posOffset>
          </wp:positionV>
          <wp:extent cx="1179195" cy="70802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HT_RGB_Blue_for_A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9195" cy="708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3430"/>
    <w:multiLevelType w:val="hybridMultilevel"/>
    <w:tmpl w:val="8864D46A"/>
    <w:lvl w:ilvl="0" w:tplc="70F6F874">
      <w:start w:val="1"/>
      <w:numFmt w:val="upperRoman"/>
      <w:lvlText w:val="%1."/>
      <w:lvlJc w:val="right"/>
      <w:pPr>
        <w:ind w:left="720" w:hanging="360"/>
      </w:pPr>
    </w:lvl>
    <w:lvl w:ilvl="1" w:tplc="FAFE89FE">
      <w:start w:val="1"/>
      <w:numFmt w:val="lowerLetter"/>
      <w:lvlText w:val="%2."/>
      <w:lvlJc w:val="left"/>
      <w:pPr>
        <w:ind w:left="1440" w:hanging="360"/>
      </w:pPr>
    </w:lvl>
    <w:lvl w:ilvl="2" w:tplc="3A146704">
      <w:start w:val="1"/>
      <w:numFmt w:val="lowerRoman"/>
      <w:lvlText w:val="%3."/>
      <w:lvlJc w:val="right"/>
      <w:pPr>
        <w:ind w:left="2160" w:hanging="180"/>
      </w:pPr>
    </w:lvl>
    <w:lvl w:ilvl="3" w:tplc="A6048250">
      <w:start w:val="1"/>
      <w:numFmt w:val="decimal"/>
      <w:lvlText w:val="%4."/>
      <w:lvlJc w:val="left"/>
      <w:pPr>
        <w:ind w:left="2880" w:hanging="360"/>
      </w:pPr>
    </w:lvl>
    <w:lvl w:ilvl="4" w:tplc="95DE07F6">
      <w:start w:val="1"/>
      <w:numFmt w:val="lowerLetter"/>
      <w:lvlText w:val="%5."/>
      <w:lvlJc w:val="left"/>
      <w:pPr>
        <w:ind w:left="3600" w:hanging="360"/>
      </w:pPr>
    </w:lvl>
    <w:lvl w:ilvl="5" w:tplc="D7765B9C">
      <w:start w:val="1"/>
      <w:numFmt w:val="lowerRoman"/>
      <w:lvlText w:val="%6."/>
      <w:lvlJc w:val="right"/>
      <w:pPr>
        <w:ind w:left="4320" w:hanging="180"/>
      </w:pPr>
    </w:lvl>
    <w:lvl w:ilvl="6" w:tplc="FF2E0E7A">
      <w:start w:val="1"/>
      <w:numFmt w:val="decimal"/>
      <w:lvlText w:val="%7."/>
      <w:lvlJc w:val="left"/>
      <w:pPr>
        <w:ind w:left="5040" w:hanging="360"/>
      </w:pPr>
    </w:lvl>
    <w:lvl w:ilvl="7" w:tplc="E1BC7398">
      <w:start w:val="1"/>
      <w:numFmt w:val="lowerLetter"/>
      <w:lvlText w:val="%8."/>
      <w:lvlJc w:val="left"/>
      <w:pPr>
        <w:ind w:left="5760" w:hanging="360"/>
      </w:pPr>
    </w:lvl>
    <w:lvl w:ilvl="8" w:tplc="25AE06C8">
      <w:start w:val="1"/>
      <w:numFmt w:val="lowerRoman"/>
      <w:lvlText w:val="%9."/>
      <w:lvlJc w:val="right"/>
      <w:pPr>
        <w:ind w:left="6480" w:hanging="180"/>
      </w:pPr>
    </w:lvl>
  </w:abstractNum>
  <w:abstractNum w:abstractNumId="1">
    <w:nsid w:val="4F4A0936"/>
    <w:multiLevelType w:val="hybridMultilevel"/>
    <w:tmpl w:val="070EE49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6377DB"/>
    <w:multiLevelType w:val="hybridMultilevel"/>
    <w:tmpl w:val="A002DC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D33762"/>
    <w:multiLevelType w:val="hybridMultilevel"/>
    <w:tmpl w:val="DB74ABFE"/>
    <w:lvl w:ilvl="0" w:tplc="BCDE45EE">
      <w:start w:val="1"/>
      <w:numFmt w:val="bullet"/>
      <w:lvlText w:val=""/>
      <w:lvlJc w:val="left"/>
      <w:pPr>
        <w:ind w:left="720" w:hanging="360"/>
      </w:pPr>
      <w:rPr>
        <w:rFonts w:ascii="Symbol" w:hAnsi="Symbol" w:hint="default"/>
      </w:rPr>
    </w:lvl>
    <w:lvl w:ilvl="1" w:tplc="0AE8AAF4">
      <w:start w:val="1"/>
      <w:numFmt w:val="bullet"/>
      <w:lvlText w:val="o"/>
      <w:lvlJc w:val="left"/>
      <w:pPr>
        <w:ind w:left="1440" w:hanging="360"/>
      </w:pPr>
      <w:rPr>
        <w:rFonts w:ascii="Courier New" w:hAnsi="Courier New" w:hint="default"/>
      </w:rPr>
    </w:lvl>
    <w:lvl w:ilvl="2" w:tplc="CE425EC2">
      <w:start w:val="1"/>
      <w:numFmt w:val="bullet"/>
      <w:lvlText w:val=""/>
      <w:lvlJc w:val="left"/>
      <w:pPr>
        <w:ind w:left="2160" w:hanging="360"/>
      </w:pPr>
      <w:rPr>
        <w:rFonts w:ascii="Wingdings" w:hAnsi="Wingdings" w:hint="default"/>
      </w:rPr>
    </w:lvl>
    <w:lvl w:ilvl="3" w:tplc="A58ED45C">
      <w:start w:val="1"/>
      <w:numFmt w:val="bullet"/>
      <w:lvlText w:val=""/>
      <w:lvlJc w:val="left"/>
      <w:pPr>
        <w:ind w:left="2880" w:hanging="360"/>
      </w:pPr>
      <w:rPr>
        <w:rFonts w:ascii="Symbol" w:hAnsi="Symbol" w:hint="default"/>
      </w:rPr>
    </w:lvl>
    <w:lvl w:ilvl="4" w:tplc="8982DF7A">
      <w:start w:val="1"/>
      <w:numFmt w:val="bullet"/>
      <w:lvlText w:val="o"/>
      <w:lvlJc w:val="left"/>
      <w:pPr>
        <w:ind w:left="3600" w:hanging="360"/>
      </w:pPr>
      <w:rPr>
        <w:rFonts w:ascii="Courier New" w:hAnsi="Courier New" w:hint="default"/>
      </w:rPr>
    </w:lvl>
    <w:lvl w:ilvl="5" w:tplc="EEF26AFE">
      <w:start w:val="1"/>
      <w:numFmt w:val="bullet"/>
      <w:lvlText w:val=""/>
      <w:lvlJc w:val="left"/>
      <w:pPr>
        <w:ind w:left="4320" w:hanging="360"/>
      </w:pPr>
      <w:rPr>
        <w:rFonts w:ascii="Wingdings" w:hAnsi="Wingdings" w:hint="default"/>
      </w:rPr>
    </w:lvl>
    <w:lvl w:ilvl="6" w:tplc="0AFE0C9A">
      <w:start w:val="1"/>
      <w:numFmt w:val="bullet"/>
      <w:lvlText w:val=""/>
      <w:lvlJc w:val="left"/>
      <w:pPr>
        <w:ind w:left="5040" w:hanging="360"/>
      </w:pPr>
      <w:rPr>
        <w:rFonts w:ascii="Symbol" w:hAnsi="Symbol" w:hint="default"/>
      </w:rPr>
    </w:lvl>
    <w:lvl w:ilvl="7" w:tplc="F1AACA82">
      <w:start w:val="1"/>
      <w:numFmt w:val="bullet"/>
      <w:lvlText w:val="o"/>
      <w:lvlJc w:val="left"/>
      <w:pPr>
        <w:ind w:left="5760" w:hanging="360"/>
      </w:pPr>
      <w:rPr>
        <w:rFonts w:ascii="Courier New" w:hAnsi="Courier New" w:hint="default"/>
      </w:rPr>
    </w:lvl>
    <w:lvl w:ilvl="8" w:tplc="616605E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12EC5"/>
    <w:rsid w:val="00044D49"/>
    <w:rsid w:val="0007064D"/>
    <w:rsid w:val="00097873"/>
    <w:rsid w:val="001C3217"/>
    <w:rsid w:val="001C33CD"/>
    <w:rsid w:val="00233534"/>
    <w:rsid w:val="00257EA3"/>
    <w:rsid w:val="002A6414"/>
    <w:rsid w:val="002B183F"/>
    <w:rsid w:val="00327E12"/>
    <w:rsid w:val="003C0782"/>
    <w:rsid w:val="003C4B30"/>
    <w:rsid w:val="00476ED4"/>
    <w:rsid w:val="0050131C"/>
    <w:rsid w:val="005B59E5"/>
    <w:rsid w:val="00681162"/>
    <w:rsid w:val="007017E9"/>
    <w:rsid w:val="007064DF"/>
    <w:rsid w:val="00803290"/>
    <w:rsid w:val="008461BB"/>
    <w:rsid w:val="00854FB6"/>
    <w:rsid w:val="008F52BC"/>
    <w:rsid w:val="009677EA"/>
    <w:rsid w:val="009A603A"/>
    <w:rsid w:val="00AB1768"/>
    <w:rsid w:val="00AD5309"/>
    <w:rsid w:val="00B065E8"/>
    <w:rsid w:val="00B90402"/>
    <w:rsid w:val="00C0025B"/>
    <w:rsid w:val="00C23F8B"/>
    <w:rsid w:val="00D142A6"/>
    <w:rsid w:val="00E44880"/>
    <w:rsid w:val="00F776E2"/>
    <w:rsid w:val="05B12EC5"/>
    <w:rsid w:val="0F9B611C"/>
    <w:rsid w:val="1E11C0B0"/>
    <w:rsid w:val="28CBE0BF"/>
    <w:rsid w:val="56CEDE58"/>
    <w:rsid w:val="56D6E9A4"/>
    <w:rsid w:val="581FC9B5"/>
    <w:rsid w:val="5A865463"/>
    <w:rsid w:val="6144DBA1"/>
    <w:rsid w:val="632A876B"/>
    <w:rsid w:val="69B3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E44880"/>
    <w:rPr>
      <w:sz w:val="16"/>
      <w:szCs w:val="16"/>
    </w:rPr>
  </w:style>
  <w:style w:type="paragraph" w:styleId="CommentText">
    <w:name w:val="annotation text"/>
    <w:basedOn w:val="Normal"/>
    <w:link w:val="CommentTextChar"/>
    <w:uiPriority w:val="99"/>
    <w:semiHidden/>
    <w:unhideWhenUsed/>
    <w:rsid w:val="00E44880"/>
    <w:pPr>
      <w:spacing w:line="240" w:lineRule="auto"/>
    </w:pPr>
    <w:rPr>
      <w:sz w:val="20"/>
      <w:szCs w:val="20"/>
    </w:rPr>
  </w:style>
  <w:style w:type="character" w:customStyle="1" w:styleId="CommentTextChar">
    <w:name w:val="Comment Text Char"/>
    <w:basedOn w:val="DefaultParagraphFont"/>
    <w:link w:val="CommentText"/>
    <w:uiPriority w:val="99"/>
    <w:semiHidden/>
    <w:rsid w:val="00E44880"/>
    <w:rPr>
      <w:sz w:val="20"/>
      <w:szCs w:val="20"/>
    </w:rPr>
  </w:style>
  <w:style w:type="paragraph" w:styleId="CommentSubject">
    <w:name w:val="annotation subject"/>
    <w:basedOn w:val="CommentText"/>
    <w:next w:val="CommentText"/>
    <w:link w:val="CommentSubjectChar"/>
    <w:uiPriority w:val="99"/>
    <w:semiHidden/>
    <w:unhideWhenUsed/>
    <w:rsid w:val="00E44880"/>
    <w:rPr>
      <w:b/>
      <w:bCs/>
    </w:rPr>
  </w:style>
  <w:style w:type="character" w:customStyle="1" w:styleId="CommentSubjectChar">
    <w:name w:val="Comment Subject Char"/>
    <w:basedOn w:val="CommentTextChar"/>
    <w:link w:val="CommentSubject"/>
    <w:uiPriority w:val="99"/>
    <w:semiHidden/>
    <w:rsid w:val="00E44880"/>
    <w:rPr>
      <w:b/>
      <w:bCs/>
      <w:sz w:val="20"/>
      <w:szCs w:val="20"/>
    </w:rPr>
  </w:style>
  <w:style w:type="paragraph" w:styleId="BalloonText">
    <w:name w:val="Balloon Text"/>
    <w:basedOn w:val="Normal"/>
    <w:link w:val="BalloonTextChar"/>
    <w:uiPriority w:val="99"/>
    <w:semiHidden/>
    <w:unhideWhenUsed/>
    <w:rsid w:val="00E44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8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C3217"/>
    <w:rPr>
      <w:color w:val="808080"/>
      <w:shd w:val="clear" w:color="auto" w:fill="E6E6E6"/>
    </w:rPr>
  </w:style>
  <w:style w:type="paragraph" w:styleId="Header">
    <w:name w:val="header"/>
    <w:basedOn w:val="Normal"/>
    <w:link w:val="HeaderChar"/>
    <w:uiPriority w:val="99"/>
    <w:unhideWhenUsed/>
    <w:rsid w:val="0032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12"/>
  </w:style>
  <w:style w:type="paragraph" w:styleId="Footer">
    <w:name w:val="footer"/>
    <w:basedOn w:val="Normal"/>
    <w:link w:val="FooterChar"/>
    <w:uiPriority w:val="99"/>
    <w:unhideWhenUsed/>
    <w:rsid w:val="0032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E44880"/>
    <w:rPr>
      <w:sz w:val="16"/>
      <w:szCs w:val="16"/>
    </w:rPr>
  </w:style>
  <w:style w:type="paragraph" w:styleId="CommentText">
    <w:name w:val="annotation text"/>
    <w:basedOn w:val="Normal"/>
    <w:link w:val="CommentTextChar"/>
    <w:uiPriority w:val="99"/>
    <w:semiHidden/>
    <w:unhideWhenUsed/>
    <w:rsid w:val="00E44880"/>
    <w:pPr>
      <w:spacing w:line="240" w:lineRule="auto"/>
    </w:pPr>
    <w:rPr>
      <w:sz w:val="20"/>
      <w:szCs w:val="20"/>
    </w:rPr>
  </w:style>
  <w:style w:type="character" w:customStyle="1" w:styleId="CommentTextChar">
    <w:name w:val="Comment Text Char"/>
    <w:basedOn w:val="DefaultParagraphFont"/>
    <w:link w:val="CommentText"/>
    <w:uiPriority w:val="99"/>
    <w:semiHidden/>
    <w:rsid w:val="00E44880"/>
    <w:rPr>
      <w:sz w:val="20"/>
      <w:szCs w:val="20"/>
    </w:rPr>
  </w:style>
  <w:style w:type="paragraph" w:styleId="CommentSubject">
    <w:name w:val="annotation subject"/>
    <w:basedOn w:val="CommentText"/>
    <w:next w:val="CommentText"/>
    <w:link w:val="CommentSubjectChar"/>
    <w:uiPriority w:val="99"/>
    <w:semiHidden/>
    <w:unhideWhenUsed/>
    <w:rsid w:val="00E44880"/>
    <w:rPr>
      <w:b/>
      <w:bCs/>
    </w:rPr>
  </w:style>
  <w:style w:type="character" w:customStyle="1" w:styleId="CommentSubjectChar">
    <w:name w:val="Comment Subject Char"/>
    <w:basedOn w:val="CommentTextChar"/>
    <w:link w:val="CommentSubject"/>
    <w:uiPriority w:val="99"/>
    <w:semiHidden/>
    <w:rsid w:val="00E44880"/>
    <w:rPr>
      <w:b/>
      <w:bCs/>
      <w:sz w:val="20"/>
      <w:szCs w:val="20"/>
    </w:rPr>
  </w:style>
  <w:style w:type="paragraph" w:styleId="BalloonText">
    <w:name w:val="Balloon Text"/>
    <w:basedOn w:val="Normal"/>
    <w:link w:val="BalloonTextChar"/>
    <w:uiPriority w:val="99"/>
    <w:semiHidden/>
    <w:unhideWhenUsed/>
    <w:rsid w:val="00E44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8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1C3217"/>
    <w:rPr>
      <w:color w:val="808080"/>
      <w:shd w:val="clear" w:color="auto" w:fill="E6E6E6"/>
    </w:rPr>
  </w:style>
  <w:style w:type="paragraph" w:styleId="Header">
    <w:name w:val="header"/>
    <w:basedOn w:val="Normal"/>
    <w:link w:val="HeaderChar"/>
    <w:uiPriority w:val="99"/>
    <w:unhideWhenUsed/>
    <w:rsid w:val="0032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E12"/>
  </w:style>
  <w:style w:type="paragraph" w:styleId="Footer">
    <w:name w:val="footer"/>
    <w:basedOn w:val="Normal"/>
    <w:link w:val="FooterChar"/>
    <w:uiPriority w:val="99"/>
    <w:unhideWhenUsed/>
    <w:rsid w:val="0032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9399">
      <w:bodyDiv w:val="1"/>
      <w:marLeft w:val="0"/>
      <w:marRight w:val="0"/>
      <w:marTop w:val="0"/>
      <w:marBottom w:val="0"/>
      <w:divBdr>
        <w:top w:val="none" w:sz="0" w:space="0" w:color="auto"/>
        <w:left w:val="none" w:sz="0" w:space="0" w:color="auto"/>
        <w:bottom w:val="none" w:sz="0" w:space="0" w:color="auto"/>
        <w:right w:val="none" w:sz="0" w:space="0" w:color="auto"/>
      </w:divBdr>
      <w:divsChild>
        <w:div w:id="127822104">
          <w:marLeft w:val="0"/>
          <w:marRight w:val="0"/>
          <w:marTop w:val="0"/>
          <w:marBottom w:val="0"/>
          <w:divBdr>
            <w:top w:val="none" w:sz="0" w:space="0" w:color="auto"/>
            <w:left w:val="none" w:sz="0" w:space="0" w:color="auto"/>
            <w:bottom w:val="none" w:sz="0" w:space="0" w:color="auto"/>
            <w:right w:val="none" w:sz="0" w:space="0" w:color="auto"/>
          </w:divBdr>
          <w:divsChild>
            <w:div w:id="545215220">
              <w:marLeft w:val="0"/>
              <w:marRight w:val="0"/>
              <w:marTop w:val="0"/>
              <w:marBottom w:val="0"/>
              <w:divBdr>
                <w:top w:val="none" w:sz="0" w:space="0" w:color="auto"/>
                <w:left w:val="none" w:sz="0" w:space="0" w:color="auto"/>
                <w:bottom w:val="none" w:sz="0" w:space="0" w:color="auto"/>
                <w:right w:val="none" w:sz="0" w:space="0" w:color="auto"/>
              </w:divBdr>
              <w:divsChild>
                <w:div w:id="1564675137">
                  <w:marLeft w:val="0"/>
                  <w:marRight w:val="0"/>
                  <w:marTop w:val="0"/>
                  <w:marBottom w:val="0"/>
                  <w:divBdr>
                    <w:top w:val="none" w:sz="0" w:space="0" w:color="auto"/>
                    <w:left w:val="none" w:sz="0" w:space="0" w:color="auto"/>
                    <w:bottom w:val="none" w:sz="0" w:space="0" w:color="auto"/>
                    <w:right w:val="none" w:sz="0" w:space="0" w:color="auto"/>
                  </w:divBdr>
                  <w:divsChild>
                    <w:div w:id="505024939">
                      <w:marLeft w:val="0"/>
                      <w:marRight w:val="0"/>
                      <w:marTop w:val="0"/>
                      <w:marBottom w:val="0"/>
                      <w:divBdr>
                        <w:top w:val="none" w:sz="0" w:space="0" w:color="auto"/>
                        <w:left w:val="none" w:sz="0" w:space="0" w:color="auto"/>
                        <w:bottom w:val="none" w:sz="0" w:space="0" w:color="auto"/>
                        <w:right w:val="none" w:sz="0" w:space="0" w:color="auto"/>
                      </w:divBdr>
                      <w:divsChild>
                        <w:div w:id="1459493270">
                          <w:marLeft w:val="0"/>
                          <w:marRight w:val="0"/>
                          <w:marTop w:val="0"/>
                          <w:marBottom w:val="0"/>
                          <w:divBdr>
                            <w:top w:val="none" w:sz="0" w:space="0" w:color="auto"/>
                            <w:left w:val="none" w:sz="0" w:space="0" w:color="auto"/>
                            <w:bottom w:val="none" w:sz="0" w:space="0" w:color="auto"/>
                            <w:right w:val="none" w:sz="0" w:space="0" w:color="auto"/>
                          </w:divBdr>
                          <w:divsChild>
                            <w:div w:id="1917279848">
                              <w:marLeft w:val="15"/>
                              <w:marRight w:val="195"/>
                              <w:marTop w:val="0"/>
                              <w:marBottom w:val="0"/>
                              <w:divBdr>
                                <w:top w:val="none" w:sz="0" w:space="0" w:color="auto"/>
                                <w:left w:val="none" w:sz="0" w:space="0" w:color="auto"/>
                                <w:bottom w:val="none" w:sz="0" w:space="0" w:color="auto"/>
                                <w:right w:val="none" w:sz="0" w:space="0" w:color="auto"/>
                              </w:divBdr>
                              <w:divsChild>
                                <w:div w:id="220556659">
                                  <w:marLeft w:val="0"/>
                                  <w:marRight w:val="0"/>
                                  <w:marTop w:val="0"/>
                                  <w:marBottom w:val="0"/>
                                  <w:divBdr>
                                    <w:top w:val="none" w:sz="0" w:space="0" w:color="auto"/>
                                    <w:left w:val="none" w:sz="0" w:space="0" w:color="auto"/>
                                    <w:bottom w:val="none" w:sz="0" w:space="0" w:color="auto"/>
                                    <w:right w:val="none" w:sz="0" w:space="0" w:color="auto"/>
                                  </w:divBdr>
                                  <w:divsChild>
                                    <w:div w:id="810563291">
                                      <w:marLeft w:val="0"/>
                                      <w:marRight w:val="0"/>
                                      <w:marTop w:val="0"/>
                                      <w:marBottom w:val="0"/>
                                      <w:divBdr>
                                        <w:top w:val="none" w:sz="0" w:space="0" w:color="auto"/>
                                        <w:left w:val="none" w:sz="0" w:space="0" w:color="auto"/>
                                        <w:bottom w:val="none" w:sz="0" w:space="0" w:color="auto"/>
                                        <w:right w:val="none" w:sz="0" w:space="0" w:color="auto"/>
                                      </w:divBdr>
                                      <w:divsChild>
                                        <w:div w:id="1669213031">
                                          <w:marLeft w:val="0"/>
                                          <w:marRight w:val="0"/>
                                          <w:marTop w:val="0"/>
                                          <w:marBottom w:val="0"/>
                                          <w:divBdr>
                                            <w:top w:val="none" w:sz="0" w:space="0" w:color="auto"/>
                                            <w:left w:val="none" w:sz="0" w:space="0" w:color="auto"/>
                                            <w:bottom w:val="none" w:sz="0" w:space="0" w:color="auto"/>
                                            <w:right w:val="none" w:sz="0" w:space="0" w:color="auto"/>
                                          </w:divBdr>
                                          <w:divsChild>
                                            <w:div w:id="626549002">
                                              <w:marLeft w:val="0"/>
                                              <w:marRight w:val="0"/>
                                              <w:marTop w:val="0"/>
                                              <w:marBottom w:val="0"/>
                                              <w:divBdr>
                                                <w:top w:val="none" w:sz="0" w:space="0" w:color="auto"/>
                                                <w:left w:val="none" w:sz="0" w:space="0" w:color="auto"/>
                                                <w:bottom w:val="none" w:sz="0" w:space="0" w:color="auto"/>
                                                <w:right w:val="none" w:sz="0" w:space="0" w:color="auto"/>
                                              </w:divBdr>
                                              <w:divsChild>
                                                <w:div w:id="1841577052">
                                                  <w:marLeft w:val="0"/>
                                                  <w:marRight w:val="0"/>
                                                  <w:marTop w:val="0"/>
                                                  <w:marBottom w:val="0"/>
                                                  <w:divBdr>
                                                    <w:top w:val="none" w:sz="0" w:space="0" w:color="auto"/>
                                                    <w:left w:val="none" w:sz="0" w:space="0" w:color="auto"/>
                                                    <w:bottom w:val="none" w:sz="0" w:space="0" w:color="auto"/>
                                                    <w:right w:val="none" w:sz="0" w:space="0" w:color="auto"/>
                                                  </w:divBdr>
                                                  <w:divsChild>
                                                    <w:div w:id="1428573969">
                                                      <w:marLeft w:val="0"/>
                                                      <w:marRight w:val="0"/>
                                                      <w:marTop w:val="0"/>
                                                      <w:marBottom w:val="0"/>
                                                      <w:divBdr>
                                                        <w:top w:val="none" w:sz="0" w:space="0" w:color="auto"/>
                                                        <w:left w:val="none" w:sz="0" w:space="0" w:color="auto"/>
                                                        <w:bottom w:val="none" w:sz="0" w:space="0" w:color="auto"/>
                                                        <w:right w:val="none" w:sz="0" w:space="0" w:color="auto"/>
                                                      </w:divBdr>
                                                      <w:divsChild>
                                                        <w:div w:id="1185481604">
                                                          <w:marLeft w:val="0"/>
                                                          <w:marRight w:val="0"/>
                                                          <w:marTop w:val="0"/>
                                                          <w:marBottom w:val="0"/>
                                                          <w:divBdr>
                                                            <w:top w:val="none" w:sz="0" w:space="0" w:color="auto"/>
                                                            <w:left w:val="none" w:sz="0" w:space="0" w:color="auto"/>
                                                            <w:bottom w:val="none" w:sz="0" w:space="0" w:color="auto"/>
                                                            <w:right w:val="none" w:sz="0" w:space="0" w:color="auto"/>
                                                          </w:divBdr>
                                                          <w:divsChild>
                                                            <w:div w:id="500703700">
                                                              <w:marLeft w:val="0"/>
                                                              <w:marRight w:val="0"/>
                                                              <w:marTop w:val="0"/>
                                                              <w:marBottom w:val="0"/>
                                                              <w:divBdr>
                                                                <w:top w:val="none" w:sz="0" w:space="0" w:color="auto"/>
                                                                <w:left w:val="none" w:sz="0" w:space="0" w:color="auto"/>
                                                                <w:bottom w:val="none" w:sz="0" w:space="0" w:color="auto"/>
                                                                <w:right w:val="none" w:sz="0" w:space="0" w:color="auto"/>
                                                              </w:divBdr>
                                                              <w:divsChild>
                                                                <w:div w:id="249394732">
                                                                  <w:marLeft w:val="0"/>
                                                                  <w:marRight w:val="0"/>
                                                                  <w:marTop w:val="0"/>
                                                                  <w:marBottom w:val="0"/>
                                                                  <w:divBdr>
                                                                    <w:top w:val="none" w:sz="0" w:space="0" w:color="auto"/>
                                                                    <w:left w:val="none" w:sz="0" w:space="0" w:color="auto"/>
                                                                    <w:bottom w:val="none" w:sz="0" w:space="0" w:color="auto"/>
                                                                    <w:right w:val="none" w:sz="0" w:space="0" w:color="auto"/>
                                                                  </w:divBdr>
                                                                  <w:divsChild>
                                                                    <w:div w:id="1210264626">
                                                                      <w:marLeft w:val="405"/>
                                                                      <w:marRight w:val="0"/>
                                                                      <w:marTop w:val="0"/>
                                                                      <w:marBottom w:val="0"/>
                                                                      <w:divBdr>
                                                                        <w:top w:val="none" w:sz="0" w:space="0" w:color="auto"/>
                                                                        <w:left w:val="none" w:sz="0" w:space="0" w:color="auto"/>
                                                                        <w:bottom w:val="none" w:sz="0" w:space="0" w:color="auto"/>
                                                                        <w:right w:val="none" w:sz="0" w:space="0" w:color="auto"/>
                                                                      </w:divBdr>
                                                                      <w:divsChild>
                                                                        <w:div w:id="1709336351">
                                                                          <w:marLeft w:val="0"/>
                                                                          <w:marRight w:val="0"/>
                                                                          <w:marTop w:val="0"/>
                                                                          <w:marBottom w:val="0"/>
                                                                          <w:divBdr>
                                                                            <w:top w:val="none" w:sz="0" w:space="0" w:color="auto"/>
                                                                            <w:left w:val="none" w:sz="0" w:space="0" w:color="auto"/>
                                                                            <w:bottom w:val="none" w:sz="0" w:space="0" w:color="auto"/>
                                                                            <w:right w:val="none" w:sz="0" w:space="0" w:color="auto"/>
                                                                          </w:divBdr>
                                                                          <w:divsChild>
                                                                            <w:div w:id="1353264430">
                                                                              <w:marLeft w:val="0"/>
                                                                              <w:marRight w:val="0"/>
                                                                              <w:marTop w:val="0"/>
                                                                              <w:marBottom w:val="0"/>
                                                                              <w:divBdr>
                                                                                <w:top w:val="none" w:sz="0" w:space="0" w:color="auto"/>
                                                                                <w:left w:val="none" w:sz="0" w:space="0" w:color="auto"/>
                                                                                <w:bottom w:val="none" w:sz="0" w:space="0" w:color="auto"/>
                                                                                <w:right w:val="none" w:sz="0" w:space="0" w:color="auto"/>
                                                                              </w:divBdr>
                                                                              <w:divsChild>
                                                                                <w:div w:id="387148442">
                                                                                  <w:marLeft w:val="0"/>
                                                                                  <w:marRight w:val="0"/>
                                                                                  <w:marTop w:val="0"/>
                                                                                  <w:marBottom w:val="0"/>
                                                                                  <w:divBdr>
                                                                                    <w:top w:val="none" w:sz="0" w:space="0" w:color="auto"/>
                                                                                    <w:left w:val="none" w:sz="0" w:space="0" w:color="auto"/>
                                                                                    <w:bottom w:val="none" w:sz="0" w:space="0" w:color="auto"/>
                                                                                    <w:right w:val="none" w:sz="0" w:space="0" w:color="auto"/>
                                                                                  </w:divBdr>
                                                                                  <w:divsChild>
                                                                                    <w:div w:id="448400255">
                                                                                      <w:marLeft w:val="0"/>
                                                                                      <w:marRight w:val="0"/>
                                                                                      <w:marTop w:val="0"/>
                                                                                      <w:marBottom w:val="0"/>
                                                                                      <w:divBdr>
                                                                                        <w:top w:val="none" w:sz="0" w:space="0" w:color="auto"/>
                                                                                        <w:left w:val="none" w:sz="0" w:space="0" w:color="auto"/>
                                                                                        <w:bottom w:val="none" w:sz="0" w:space="0" w:color="auto"/>
                                                                                        <w:right w:val="none" w:sz="0" w:space="0" w:color="auto"/>
                                                                                      </w:divBdr>
                                                                                      <w:divsChild>
                                                                                        <w:div w:id="1045106963">
                                                                                          <w:marLeft w:val="0"/>
                                                                                          <w:marRight w:val="0"/>
                                                                                          <w:marTop w:val="0"/>
                                                                                          <w:marBottom w:val="0"/>
                                                                                          <w:divBdr>
                                                                                            <w:top w:val="none" w:sz="0" w:space="0" w:color="auto"/>
                                                                                            <w:left w:val="none" w:sz="0" w:space="0" w:color="auto"/>
                                                                                            <w:bottom w:val="none" w:sz="0" w:space="0" w:color="auto"/>
                                                                                            <w:right w:val="none" w:sz="0" w:space="0" w:color="auto"/>
                                                                                          </w:divBdr>
                                                                                          <w:divsChild>
                                                                                            <w:div w:id="924144154">
                                                                                              <w:marLeft w:val="0"/>
                                                                                              <w:marRight w:val="0"/>
                                                                                              <w:marTop w:val="0"/>
                                                                                              <w:marBottom w:val="0"/>
                                                                                              <w:divBdr>
                                                                                                <w:top w:val="none" w:sz="0" w:space="0" w:color="auto"/>
                                                                                                <w:left w:val="none" w:sz="0" w:space="0" w:color="auto"/>
                                                                                                <w:bottom w:val="none" w:sz="0" w:space="0" w:color="auto"/>
                                                                                                <w:right w:val="none" w:sz="0" w:space="0" w:color="auto"/>
                                                                                              </w:divBdr>
                                                                                              <w:divsChild>
                                                                                                <w:div w:id="1584141094">
                                                                                                  <w:marLeft w:val="0"/>
                                                                                                  <w:marRight w:val="0"/>
                                                                                                  <w:marTop w:val="15"/>
                                                                                                  <w:marBottom w:val="0"/>
                                                                                                  <w:divBdr>
                                                                                                    <w:top w:val="none" w:sz="0" w:space="0" w:color="auto"/>
                                                                                                    <w:left w:val="none" w:sz="0" w:space="0" w:color="auto"/>
                                                                                                    <w:bottom w:val="single" w:sz="6" w:space="15" w:color="auto"/>
                                                                                                    <w:right w:val="none" w:sz="0" w:space="0" w:color="auto"/>
                                                                                                  </w:divBdr>
                                                                                                  <w:divsChild>
                                                                                                    <w:div w:id="1801655537">
                                                                                                      <w:marLeft w:val="900"/>
                                                                                                      <w:marRight w:val="0"/>
                                                                                                      <w:marTop w:val="180"/>
                                                                                                      <w:marBottom w:val="0"/>
                                                                                                      <w:divBdr>
                                                                                                        <w:top w:val="none" w:sz="0" w:space="0" w:color="auto"/>
                                                                                                        <w:left w:val="none" w:sz="0" w:space="0" w:color="auto"/>
                                                                                                        <w:bottom w:val="none" w:sz="0" w:space="0" w:color="auto"/>
                                                                                                        <w:right w:val="none" w:sz="0" w:space="0" w:color="auto"/>
                                                                                                      </w:divBdr>
                                                                                                      <w:divsChild>
                                                                                                        <w:div w:id="2082360715">
                                                                                                          <w:marLeft w:val="0"/>
                                                                                                          <w:marRight w:val="0"/>
                                                                                                          <w:marTop w:val="0"/>
                                                                                                          <w:marBottom w:val="0"/>
                                                                                                          <w:divBdr>
                                                                                                            <w:top w:val="none" w:sz="0" w:space="0" w:color="auto"/>
                                                                                                            <w:left w:val="none" w:sz="0" w:space="0" w:color="auto"/>
                                                                                                            <w:bottom w:val="none" w:sz="0" w:space="0" w:color="auto"/>
                                                                                                            <w:right w:val="none" w:sz="0" w:space="0" w:color="auto"/>
                                                                                                          </w:divBdr>
                                                                                                          <w:divsChild>
                                                                                                            <w:div w:id="2049866353">
                                                                                                              <w:marLeft w:val="0"/>
                                                                                                              <w:marRight w:val="0"/>
                                                                                                              <w:marTop w:val="0"/>
                                                                                                              <w:marBottom w:val="0"/>
                                                                                                              <w:divBdr>
                                                                                                                <w:top w:val="none" w:sz="0" w:space="0" w:color="auto"/>
                                                                                                                <w:left w:val="none" w:sz="0" w:space="0" w:color="auto"/>
                                                                                                                <w:bottom w:val="none" w:sz="0" w:space="0" w:color="auto"/>
                                                                                                                <w:right w:val="none" w:sz="0" w:space="0" w:color="auto"/>
                                                                                                              </w:divBdr>
                                                                                                              <w:divsChild>
                                                                                                                <w:div w:id="1676299833">
                                                                                                                  <w:marLeft w:val="0"/>
                                                                                                                  <w:marRight w:val="0"/>
                                                                                                                  <w:marTop w:val="30"/>
                                                                                                                  <w:marBottom w:val="0"/>
                                                                                                                  <w:divBdr>
                                                                                                                    <w:top w:val="none" w:sz="0" w:space="0" w:color="auto"/>
                                                                                                                    <w:left w:val="none" w:sz="0" w:space="0" w:color="auto"/>
                                                                                                                    <w:bottom w:val="none" w:sz="0" w:space="0" w:color="auto"/>
                                                                                                                    <w:right w:val="none" w:sz="0" w:space="0" w:color="auto"/>
                                                                                                                  </w:divBdr>
                                                                                                                  <w:divsChild>
                                                                                                                    <w:div w:id="1212419155">
                                                                                                                      <w:marLeft w:val="0"/>
                                                                                                                      <w:marRight w:val="0"/>
                                                                                                                      <w:marTop w:val="0"/>
                                                                                                                      <w:marBottom w:val="0"/>
                                                                                                                      <w:divBdr>
                                                                                                                        <w:top w:val="none" w:sz="0" w:space="0" w:color="auto"/>
                                                                                                                        <w:left w:val="none" w:sz="0" w:space="0" w:color="auto"/>
                                                                                                                        <w:bottom w:val="none" w:sz="0" w:space="0" w:color="auto"/>
                                                                                                                        <w:right w:val="none" w:sz="0" w:space="0" w:color="auto"/>
                                                                                                                      </w:divBdr>
                                                                                                                      <w:divsChild>
                                                                                                                        <w:div w:id="1700859129">
                                                                                                                          <w:marLeft w:val="0"/>
                                                                                                                          <w:marRight w:val="0"/>
                                                                                                                          <w:marTop w:val="0"/>
                                                                                                                          <w:marBottom w:val="0"/>
                                                                                                                          <w:divBdr>
                                                                                                                            <w:top w:val="none" w:sz="0" w:space="0" w:color="auto"/>
                                                                                                                            <w:left w:val="none" w:sz="0" w:space="0" w:color="auto"/>
                                                                                                                            <w:bottom w:val="none" w:sz="0" w:space="0" w:color="auto"/>
                                                                                                                            <w:right w:val="none" w:sz="0" w:space="0" w:color="auto"/>
                                                                                                                          </w:divBdr>
                                                                                                                          <w:divsChild>
                                                                                                                            <w:div w:id="201671864">
                                                                                                                              <w:marLeft w:val="0"/>
                                                                                                                              <w:marRight w:val="0"/>
                                                                                                                              <w:marTop w:val="0"/>
                                                                                                                              <w:marBottom w:val="0"/>
                                                                                                                              <w:divBdr>
                                                                                                                                <w:top w:val="none" w:sz="0" w:space="0" w:color="auto"/>
                                                                                                                                <w:left w:val="none" w:sz="0" w:space="0" w:color="auto"/>
                                                                                                                                <w:bottom w:val="none" w:sz="0" w:space="0" w:color="auto"/>
                                                                                                                                <w:right w:val="none" w:sz="0" w:space="0" w:color="auto"/>
                                                                                                                              </w:divBdr>
                                                                                                                              <w:divsChild>
                                                                                                                                <w:div w:id="1987468865">
                                                                                                                                  <w:marLeft w:val="0"/>
                                                                                                                                  <w:marRight w:val="0"/>
                                                                                                                                  <w:marTop w:val="0"/>
                                                                                                                                  <w:marBottom w:val="0"/>
                                                                                                                                  <w:divBdr>
                                                                                                                                    <w:top w:val="none" w:sz="0" w:space="0" w:color="auto"/>
                                                                                                                                    <w:left w:val="none" w:sz="0" w:space="0" w:color="auto"/>
                                                                                                                                    <w:bottom w:val="none" w:sz="0" w:space="0" w:color="auto"/>
                                                                                                                                    <w:right w:val="none" w:sz="0" w:space="0" w:color="auto"/>
                                                                                                                                  </w:divBdr>
                                                                                                                                </w:div>
                                                                                                                                <w:div w:id="1814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1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ah-tr.communications@nhs.net" TargetMode="External"/><Relationship Id="rId4" Type="http://schemas.microsoft.com/office/2007/relationships/stylesWithEffects" Target="stylesWithEffects.xml"/><Relationship Id="rId9" Type="http://schemas.openxmlformats.org/officeDocument/2006/relationships/hyperlink" Target="http://www.worcsacute.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E254-936F-4CAC-AF77-EC7A2ECF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Cullington</dc:creator>
  <cp:lastModifiedBy>Orton, Peter (Communications)</cp:lastModifiedBy>
  <cp:revision>3</cp:revision>
  <dcterms:created xsi:type="dcterms:W3CDTF">2017-08-06T18:27:00Z</dcterms:created>
  <dcterms:modified xsi:type="dcterms:W3CDTF">2017-08-07T09:19:00Z</dcterms:modified>
</cp:coreProperties>
</file>