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0A25" w14:textId="38DC2C3F" w:rsidR="00990721" w:rsidRDefault="00990721" w:rsidP="00990721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7C0769">
        <w:rPr>
          <w:rFonts w:cstheme="minorHAnsi"/>
          <w:i/>
          <w:sz w:val="20"/>
          <w:szCs w:val="20"/>
        </w:rPr>
        <w:t>Worcestershire Acute Hospitals NHS Trust</w:t>
      </w:r>
    </w:p>
    <w:p w14:paraId="719A48D2" w14:textId="77777777" w:rsidR="007C0769" w:rsidRPr="007C0769" w:rsidRDefault="007C0769" w:rsidP="00990721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C0769" w:rsidRPr="007C0769" w14:paraId="1FC92876" w14:textId="77777777" w:rsidTr="007C0769">
        <w:trPr>
          <w:trHeight w:val="1065"/>
        </w:trPr>
        <w:tc>
          <w:tcPr>
            <w:tcW w:w="10564" w:type="dxa"/>
          </w:tcPr>
          <w:p w14:paraId="7F416D4D" w14:textId="104849A8" w:rsidR="007C0769" w:rsidRPr="007C0769" w:rsidRDefault="007C0769" w:rsidP="007C076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C0769">
              <w:rPr>
                <w:rFonts w:asciiTheme="minorHAnsi" w:hAnsiTheme="minorHAnsi" w:cstheme="minorHAnsi"/>
                <w:b/>
                <w:sz w:val="36"/>
                <w:szCs w:val="36"/>
              </w:rPr>
              <w:t>URGENT REFERRAL:  SUSPECTED GYNAECOLOGICAL CANCER</w:t>
            </w:r>
          </w:p>
          <w:p w14:paraId="032E269D" w14:textId="77777777" w:rsidR="007C0769" w:rsidRDefault="007C0769" w:rsidP="007C0769">
            <w:pPr>
              <w:jc w:val="center"/>
              <w:rPr>
                <w:rFonts w:asciiTheme="minorHAnsi" w:hAnsiTheme="minorHAnsi" w:cstheme="minorHAnsi"/>
              </w:rPr>
            </w:pPr>
            <w:r w:rsidRPr="007C0769">
              <w:rPr>
                <w:rFonts w:asciiTheme="minorHAnsi" w:hAnsiTheme="minorHAnsi" w:cstheme="minorHAnsi"/>
              </w:rPr>
              <w:t xml:space="preserve">In case of urgent clinical enquiries, please contact the </w:t>
            </w:r>
            <w:r w:rsidRPr="007C0769">
              <w:rPr>
                <w:rFonts w:asciiTheme="minorHAnsi" w:hAnsiTheme="minorHAnsi" w:cstheme="minorHAnsi"/>
                <w:b/>
              </w:rPr>
              <w:t>On-call Gynaecological Consultant</w:t>
            </w:r>
            <w:r w:rsidRPr="007C0769">
              <w:rPr>
                <w:rFonts w:asciiTheme="minorHAnsi" w:hAnsiTheme="minorHAnsi" w:cstheme="minorHAnsi"/>
              </w:rPr>
              <w:t xml:space="preserve"> via Switchboard on Tel. 01905 763333 </w:t>
            </w:r>
            <w:r w:rsidRPr="007C0769">
              <w:rPr>
                <w:rFonts w:asciiTheme="minorHAnsi" w:hAnsiTheme="minorHAnsi" w:cstheme="minorHAnsi"/>
                <w:i/>
              </w:rPr>
              <w:t>(Worcestershire Royal Hospital)</w:t>
            </w:r>
            <w:r w:rsidRPr="007C0769">
              <w:rPr>
                <w:rFonts w:asciiTheme="minorHAnsi" w:hAnsiTheme="minorHAnsi" w:cstheme="minorHAnsi"/>
              </w:rPr>
              <w:t>.</w:t>
            </w:r>
          </w:p>
          <w:p w14:paraId="1EEDB1C2" w14:textId="1C8C10C1" w:rsidR="007C0769" w:rsidRPr="007C0769" w:rsidRDefault="007C0769" w:rsidP="007C07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46D9">
              <w:rPr>
                <w:rFonts w:asciiTheme="minorHAnsi" w:hAnsiTheme="minorHAnsi" w:cstheme="minorHAnsi"/>
                <w:b/>
                <w:sz w:val="22"/>
                <w:szCs w:val="22"/>
              </w:rPr>
              <w:t>*INDICATES MANDATORY FIELDS</w:t>
            </w:r>
          </w:p>
        </w:tc>
      </w:tr>
    </w:tbl>
    <w:p w14:paraId="05557777" w14:textId="751E72A6" w:rsidR="007C0769" w:rsidRPr="00D21D73" w:rsidRDefault="007C0769" w:rsidP="00990721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1384"/>
        <w:gridCol w:w="584"/>
        <w:gridCol w:w="1968"/>
        <w:gridCol w:w="3181"/>
        <w:gridCol w:w="2630"/>
        <w:gridCol w:w="817"/>
      </w:tblGrid>
      <w:tr w:rsidR="007C0769" w:rsidRPr="00011BE8" w14:paraId="73EEE0EA" w14:textId="77777777" w:rsidTr="003D385D">
        <w:tc>
          <w:tcPr>
            <w:tcW w:w="10564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BDF633C" w14:textId="77777777" w:rsidR="007C0769" w:rsidRPr="00011BE8" w:rsidRDefault="007C0769" w:rsidP="003D38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1BE8">
              <w:rPr>
                <w:rFonts w:asciiTheme="minorHAnsi" w:hAnsiTheme="minorHAnsi" w:cstheme="minorHAnsi"/>
                <w:b/>
                <w:sz w:val="22"/>
                <w:szCs w:val="22"/>
              </w:rPr>
              <w:t>PATIENT DETAILS</w:t>
            </w:r>
          </w:p>
        </w:tc>
      </w:tr>
      <w:tr w:rsidR="007C0769" w:rsidRPr="00011BE8" w14:paraId="0C2E96E7" w14:textId="77777777" w:rsidTr="003D385D">
        <w:trPr>
          <w:trHeight w:val="369"/>
        </w:trPr>
        <w:tc>
          <w:tcPr>
            <w:tcW w:w="393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7568" w14:textId="125466D1" w:rsidR="007C0769" w:rsidRPr="00011BE8" w:rsidRDefault="00FE7589" w:rsidP="003D385D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Surn</w:t>
            </w:r>
            <w:r w:rsidR="007C0769" w:rsidRPr="00011BE8">
              <w:rPr>
                <w:rFonts w:asciiTheme="minorHAnsi" w:hAnsiTheme="minorHAnsi" w:cstheme="minorHAnsi"/>
                <w:b/>
              </w:rPr>
              <w:t>ame: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9FEF20" w14:textId="18D77F88" w:rsidR="007C0769" w:rsidRPr="00011BE8" w:rsidRDefault="00FE7589" w:rsidP="003D38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Forename:</w:t>
            </w:r>
          </w:p>
        </w:tc>
        <w:tc>
          <w:tcPr>
            <w:tcW w:w="344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A55805" w14:textId="77777777" w:rsidR="007C0769" w:rsidRPr="00011BE8" w:rsidRDefault="007C0769" w:rsidP="003D385D">
            <w:pPr>
              <w:rPr>
                <w:rFonts w:asciiTheme="minorHAnsi" w:hAnsiTheme="minorHAnsi" w:cstheme="minorHAnsi"/>
                <w:b/>
              </w:rPr>
            </w:pPr>
            <w:r w:rsidRPr="00011BE8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</w:t>
            </w:r>
            <w:r w:rsidRPr="00011BE8">
              <w:rPr>
                <w:rFonts w:asciiTheme="minorHAnsi" w:hAnsiTheme="minorHAnsi" w:cstheme="minorHAnsi"/>
                <w:b/>
              </w:rPr>
              <w:t>B:</w:t>
            </w:r>
          </w:p>
        </w:tc>
      </w:tr>
      <w:tr w:rsidR="007C0769" w:rsidRPr="00011BE8" w14:paraId="00A8DD65" w14:textId="77777777" w:rsidTr="003D385D">
        <w:trPr>
          <w:trHeight w:val="1143"/>
        </w:trPr>
        <w:tc>
          <w:tcPr>
            <w:tcW w:w="393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5FE2A6" w14:textId="77777777" w:rsidR="007C0769" w:rsidRPr="00011BE8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011BE8">
              <w:rPr>
                <w:rFonts w:asciiTheme="minorHAnsi" w:hAnsiTheme="minorHAnsi" w:cstheme="minorHAnsi"/>
                <w:b/>
              </w:rPr>
              <w:t>Address:</w:t>
            </w:r>
          </w:p>
          <w:p w14:paraId="6386E620" w14:textId="77777777" w:rsidR="007C0769" w:rsidRPr="00011BE8" w:rsidRDefault="007C0769" w:rsidP="003D385D">
            <w:pPr>
              <w:rPr>
                <w:rFonts w:asciiTheme="minorHAnsi" w:hAnsiTheme="minorHAnsi" w:cstheme="minorHAnsi"/>
                <w:b/>
              </w:rPr>
            </w:pPr>
          </w:p>
          <w:p w14:paraId="49374226" w14:textId="77777777" w:rsidR="007C0769" w:rsidRPr="00011BE8" w:rsidRDefault="007C0769" w:rsidP="003D38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948D" w14:textId="77777777" w:rsidR="007C0769" w:rsidRPr="00011BE8" w:rsidRDefault="007C0769" w:rsidP="003D385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011BE8">
              <w:rPr>
                <w:rFonts w:asciiTheme="minorHAnsi" w:hAnsiTheme="minorHAnsi" w:cstheme="minorHAnsi"/>
                <w:b/>
              </w:rPr>
              <w:t>NHS Number:</w:t>
            </w:r>
          </w:p>
        </w:tc>
        <w:tc>
          <w:tcPr>
            <w:tcW w:w="3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DCE2E1" w14:textId="77777777" w:rsidR="007C0769" w:rsidRPr="00011BE8" w:rsidRDefault="007C0769" w:rsidP="003D38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Referring </w:t>
            </w:r>
            <w:r w:rsidRPr="00011BE8">
              <w:rPr>
                <w:rFonts w:asciiTheme="minorHAnsi" w:hAnsiTheme="minorHAnsi" w:cstheme="minorHAnsi"/>
                <w:b/>
              </w:rPr>
              <w:t>GP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69F89CAA" w14:textId="77777777" w:rsidR="007C0769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</w:p>
          <w:p w14:paraId="019F182D" w14:textId="77777777" w:rsidR="007C0769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</w:p>
          <w:p w14:paraId="4F6F37D6" w14:textId="77777777" w:rsidR="007C0769" w:rsidRPr="00011BE8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011BE8">
              <w:rPr>
                <w:rFonts w:asciiTheme="minorHAnsi" w:hAnsiTheme="minorHAnsi" w:cstheme="minorHAnsi"/>
                <w:b/>
              </w:rPr>
              <w:t>Address:</w:t>
            </w:r>
          </w:p>
          <w:p w14:paraId="78BDDD23" w14:textId="77777777" w:rsidR="007C0769" w:rsidRDefault="007C0769" w:rsidP="003D385D">
            <w:pPr>
              <w:rPr>
                <w:rFonts w:asciiTheme="minorHAnsi" w:hAnsiTheme="minorHAnsi" w:cstheme="minorHAnsi"/>
                <w:b/>
              </w:rPr>
            </w:pPr>
          </w:p>
          <w:p w14:paraId="26D98F90" w14:textId="77777777" w:rsidR="007C0769" w:rsidRDefault="007C0769" w:rsidP="003D385D">
            <w:pPr>
              <w:rPr>
                <w:rFonts w:asciiTheme="minorHAnsi" w:hAnsiTheme="minorHAnsi" w:cstheme="minorHAnsi"/>
                <w:b/>
              </w:rPr>
            </w:pPr>
          </w:p>
          <w:p w14:paraId="036546EE" w14:textId="77777777" w:rsidR="007C0769" w:rsidRDefault="007C0769" w:rsidP="003D385D">
            <w:pPr>
              <w:rPr>
                <w:rFonts w:asciiTheme="minorHAnsi" w:hAnsiTheme="minorHAnsi" w:cstheme="minorHAnsi"/>
                <w:b/>
              </w:rPr>
            </w:pPr>
          </w:p>
          <w:p w14:paraId="5F5ED41A" w14:textId="77777777" w:rsidR="007C0769" w:rsidRPr="00011BE8" w:rsidRDefault="007C0769" w:rsidP="003D38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Contact </w:t>
            </w:r>
            <w:r w:rsidRPr="00011BE8">
              <w:rPr>
                <w:rFonts w:asciiTheme="minorHAnsi" w:hAnsiTheme="minorHAnsi" w:cstheme="minorHAnsi"/>
                <w:b/>
              </w:rPr>
              <w:t>Tel No:</w:t>
            </w:r>
          </w:p>
          <w:p w14:paraId="53FBD9C3" w14:textId="77777777" w:rsidR="007C0769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</w:p>
          <w:p w14:paraId="7FDDF264" w14:textId="77777777" w:rsidR="007C0769" w:rsidRPr="00011BE8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GP signature:</w:t>
            </w:r>
          </w:p>
        </w:tc>
      </w:tr>
      <w:tr w:rsidR="007C0769" w:rsidRPr="00011BE8" w14:paraId="3EAC1D8E" w14:textId="77777777" w:rsidTr="003D385D">
        <w:trPr>
          <w:trHeight w:val="369"/>
        </w:trPr>
        <w:tc>
          <w:tcPr>
            <w:tcW w:w="393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94210EE" w14:textId="77777777" w:rsidR="007C0769" w:rsidRPr="00011BE8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011BE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011BE8">
              <w:rPr>
                <w:rFonts w:asciiTheme="minorHAnsi" w:hAnsiTheme="minorHAnsi" w:cstheme="minorHAnsi"/>
                <w:b/>
              </w:rPr>
              <w:t>Tel No. (1):</w:t>
            </w:r>
          </w:p>
        </w:tc>
        <w:tc>
          <w:tcPr>
            <w:tcW w:w="3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05EDE" w14:textId="77777777" w:rsidR="007C0769" w:rsidRPr="00011BE8" w:rsidRDefault="007C0769" w:rsidP="003D385D">
            <w:pPr>
              <w:spacing w:before="4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Interpreter required</w:t>
            </w:r>
            <w:r w:rsidRPr="00011BE8">
              <w:rPr>
                <w:rFonts w:asciiTheme="minorHAnsi" w:hAnsiTheme="minorHAnsi" w:cstheme="minorHAnsi"/>
              </w:rPr>
              <w:t xml:space="preserve"> </w:t>
            </w:r>
          </w:p>
          <w:p w14:paraId="0B9438E1" w14:textId="77777777" w:rsidR="007C0769" w:rsidRDefault="007C0769" w:rsidP="003D385D">
            <w:pPr>
              <w:tabs>
                <w:tab w:val="left" w:pos="963"/>
                <w:tab w:val="left" w:pos="1582"/>
              </w:tabs>
              <w:rPr>
                <w:rFonts w:asciiTheme="minorHAnsi" w:hAnsiTheme="minorHAnsi" w:cstheme="minorHAnsi"/>
              </w:rPr>
            </w:pPr>
            <w:r w:rsidRPr="00011BE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DD14E4" wp14:editId="47771F3B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10795</wp:posOffset>
                      </wp:positionV>
                      <wp:extent cx="142875" cy="123825"/>
                      <wp:effectExtent l="0" t="0" r="28575" b="285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B22A9" id="Rectangle 15" o:spid="_x0000_s1026" style="position:absolute;margin-left:68.8pt;margin-top:.85pt;width:11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NlIAIAAD4EAAAOAAAAZHJzL2Uyb0RvYy54bWysU9tuEzEQfUfiHyy/k72QkrD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" strokeweight="1pt"/>
                  </w:pict>
                </mc:Fallback>
              </mc:AlternateContent>
            </w:r>
            <w:r w:rsidRPr="00011BE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F6014F" wp14:editId="5B9D1C99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635</wp:posOffset>
                      </wp:positionV>
                      <wp:extent cx="142875" cy="123825"/>
                      <wp:effectExtent l="0" t="0" r="28575" b="285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F2750" id="Rectangle 18" o:spid="_x0000_s1026" style="position:absolute;margin-left:19.5pt;margin-top:.05pt;width:11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pYIAIAAD4EAAAOAAAAZHJzL2Uyb0RvYy54bWysU9tuEzEQfUfiHyy/k72Q0LD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" strokeweight="1pt"/>
                  </w:pict>
                </mc:Fallback>
              </mc:AlternateContent>
            </w:r>
            <w:r w:rsidRPr="00011BE8">
              <w:rPr>
                <w:rFonts w:asciiTheme="minorHAnsi" w:hAnsiTheme="minorHAnsi" w:cstheme="minorHAnsi"/>
              </w:rPr>
              <w:t>Yes</w:t>
            </w:r>
            <w:r w:rsidRPr="00011BE8">
              <w:rPr>
                <w:rFonts w:asciiTheme="minorHAnsi" w:hAnsiTheme="minorHAnsi" w:cstheme="minorHAnsi"/>
              </w:rPr>
              <w:tab/>
              <w:t>No</w:t>
            </w:r>
          </w:p>
          <w:p w14:paraId="5056B520" w14:textId="77777777" w:rsidR="007C0769" w:rsidRDefault="007C0769" w:rsidP="003D385D">
            <w:pPr>
              <w:tabs>
                <w:tab w:val="left" w:pos="963"/>
                <w:tab w:val="left" w:pos="1582"/>
              </w:tabs>
              <w:rPr>
                <w:rFonts w:asciiTheme="minorHAnsi" w:hAnsiTheme="minorHAnsi" w:cstheme="minorHAnsi"/>
              </w:rPr>
            </w:pPr>
          </w:p>
          <w:p w14:paraId="296F7EF8" w14:textId="77777777" w:rsidR="007C0769" w:rsidRPr="00011BE8" w:rsidRDefault="007C0769" w:rsidP="003D385D">
            <w:pPr>
              <w:tabs>
                <w:tab w:val="left" w:pos="963"/>
                <w:tab w:val="left" w:pos="158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yes, language:</w:t>
            </w:r>
          </w:p>
        </w:tc>
        <w:tc>
          <w:tcPr>
            <w:tcW w:w="3447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66AA9D" w14:textId="77777777" w:rsidR="007C0769" w:rsidRPr="00011BE8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</w:p>
        </w:tc>
      </w:tr>
      <w:tr w:rsidR="007C0769" w:rsidRPr="00011BE8" w14:paraId="024EEC32" w14:textId="77777777" w:rsidTr="003D385D">
        <w:trPr>
          <w:trHeight w:val="357"/>
        </w:trPr>
        <w:tc>
          <w:tcPr>
            <w:tcW w:w="393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F6A63A" w14:textId="77777777" w:rsidR="007C0769" w:rsidRPr="00011BE8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011BE8">
              <w:rPr>
                <w:rFonts w:asciiTheme="minorHAnsi" w:hAnsiTheme="minorHAnsi" w:cstheme="minorHAnsi"/>
                <w:b/>
              </w:rPr>
              <w:t>Tel No. (2):</w:t>
            </w:r>
          </w:p>
        </w:tc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3F082" w14:textId="77777777" w:rsidR="007C0769" w:rsidRPr="00011BE8" w:rsidRDefault="007C0769" w:rsidP="003D38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3EABBA" w14:textId="77777777" w:rsidR="007C0769" w:rsidRPr="00011BE8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</w:p>
        </w:tc>
      </w:tr>
      <w:tr w:rsidR="007C0769" w:rsidRPr="00011BE8" w14:paraId="0F8B65F3" w14:textId="77777777" w:rsidTr="003D385D">
        <w:trPr>
          <w:trHeight w:val="670"/>
        </w:trPr>
        <w:tc>
          <w:tcPr>
            <w:tcW w:w="393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C7E3AD" w14:textId="77777777" w:rsidR="007C0769" w:rsidRPr="00011BE8" w:rsidRDefault="007C0769" w:rsidP="003D385D">
            <w:pPr>
              <w:tabs>
                <w:tab w:val="left" w:pos="567"/>
                <w:tab w:val="left" w:pos="993"/>
              </w:tabs>
              <w:spacing w:before="40" w:after="80"/>
              <w:rPr>
                <w:rFonts w:asciiTheme="minorHAnsi" w:hAnsiTheme="minorHAnsi" w:cstheme="minorHAnsi"/>
              </w:rPr>
            </w:pPr>
            <w:r w:rsidRPr="00011BE8">
              <w:rPr>
                <w:rFonts w:asciiTheme="minorHAnsi" w:hAnsiTheme="minorHAnsi" w:cstheme="minorHAnsi"/>
                <w:b/>
              </w:rPr>
              <w:t xml:space="preserve">Smoking status: </w:t>
            </w:r>
            <w:r w:rsidRPr="00011BE8">
              <w:rPr>
                <w:rFonts w:asciiTheme="minorHAnsi" w:hAnsiTheme="minorHAnsi" w:cstheme="minorHAnsi"/>
              </w:rPr>
              <w:tab/>
            </w:r>
          </w:p>
          <w:p w14:paraId="17762F75" w14:textId="77777777" w:rsidR="007C0769" w:rsidRPr="00011BE8" w:rsidRDefault="007C0769" w:rsidP="003D385D">
            <w:pPr>
              <w:tabs>
                <w:tab w:val="left" w:pos="567"/>
                <w:tab w:val="left" w:pos="993"/>
                <w:tab w:val="left" w:pos="1843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011BE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5EFED0" wp14:editId="1862344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25400</wp:posOffset>
                      </wp:positionV>
                      <wp:extent cx="142875" cy="12382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91351" id="Rectangle 19" o:spid="_x0000_s1026" style="position:absolute;margin-left:65.95pt;margin-top:2pt;width:11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ghIAIAAD4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" strokeweight="1pt"/>
                  </w:pict>
                </mc:Fallback>
              </mc:AlternateContent>
            </w:r>
            <w:r w:rsidRPr="00011BE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7B480E" wp14:editId="3687FB88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17780</wp:posOffset>
                      </wp:positionV>
                      <wp:extent cx="142875" cy="123825"/>
                      <wp:effectExtent l="0" t="0" r="28575" b="2857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29B75" id="Rectangle 32" o:spid="_x0000_s1026" style="position:absolute;margin-left:139.25pt;margin-top:1.4pt;width:11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rmIAIAAD4EAAAOAAAAZHJzL2Uyb0RvYy54bWysU9tuEzEQfUfiHyy/k700oWG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" strokeweight="1pt"/>
                  </w:pict>
                </mc:Fallback>
              </mc:AlternateContent>
            </w:r>
            <w:r w:rsidRPr="00011BE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C95DF6" wp14:editId="5D2659C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142875" cy="123825"/>
                      <wp:effectExtent l="0" t="0" r="28575" b="285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8AA6E" id="Rectangle 33" o:spid="_x0000_s1026" style="position:absolute;margin-left:19.35pt;margin-top:2pt;width:11.2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" strokeweight="1pt"/>
                  </w:pict>
                </mc:Fallback>
              </mc:AlternateContent>
            </w:r>
            <w:proofErr w:type="gramStart"/>
            <w:r w:rsidRPr="00011BE8">
              <w:rPr>
                <w:rFonts w:asciiTheme="minorHAnsi" w:hAnsiTheme="minorHAnsi" w:cstheme="minorHAnsi"/>
              </w:rPr>
              <w:t>Yes</w:t>
            </w:r>
            <w:proofErr w:type="gramEnd"/>
            <w:r w:rsidRPr="00011BE8">
              <w:rPr>
                <w:rFonts w:asciiTheme="minorHAnsi" w:hAnsiTheme="minorHAnsi" w:cstheme="minorHAnsi"/>
              </w:rPr>
              <w:tab/>
            </w:r>
            <w:r w:rsidRPr="00011BE8">
              <w:rPr>
                <w:rFonts w:asciiTheme="minorHAnsi" w:hAnsiTheme="minorHAnsi" w:cstheme="minorHAnsi"/>
              </w:rPr>
              <w:tab/>
              <w:t>No</w:t>
            </w:r>
            <w:r w:rsidRPr="00011BE8">
              <w:rPr>
                <w:rFonts w:asciiTheme="minorHAnsi" w:hAnsiTheme="minorHAnsi" w:cstheme="minorHAnsi"/>
              </w:rPr>
              <w:tab/>
              <w:t>Ex-Smoker</w:t>
            </w:r>
          </w:p>
        </w:tc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74A30" w14:textId="77777777" w:rsidR="007C0769" w:rsidRPr="00011BE8" w:rsidRDefault="007C0769" w:rsidP="003D38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5CD22" w14:textId="77777777" w:rsidR="007C0769" w:rsidRPr="00011BE8" w:rsidRDefault="007C0769" w:rsidP="003D385D">
            <w:pPr>
              <w:spacing w:before="40"/>
              <w:rPr>
                <w:rFonts w:asciiTheme="minorHAnsi" w:hAnsiTheme="minorHAnsi" w:cstheme="minorHAnsi"/>
                <w:b/>
              </w:rPr>
            </w:pPr>
          </w:p>
        </w:tc>
      </w:tr>
      <w:tr w:rsidR="007C0769" w:rsidRPr="00011BE8" w14:paraId="12C44BD0" w14:textId="77777777" w:rsidTr="003D385D">
        <w:trPr>
          <w:trHeight w:val="464"/>
        </w:trPr>
        <w:tc>
          <w:tcPr>
            <w:tcW w:w="196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1D2D186" w14:textId="77777777" w:rsidR="007C0769" w:rsidRPr="00BE613B" w:rsidRDefault="007C0769" w:rsidP="003D385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E613B">
              <w:rPr>
                <w:rFonts w:asciiTheme="minorHAnsi" w:hAnsiTheme="minorHAnsi" w:cstheme="minorHAnsi"/>
                <w:b/>
              </w:rPr>
              <w:t>BMI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BCEF00" w14:textId="77777777" w:rsidR="007C0769" w:rsidRPr="00BE613B" w:rsidRDefault="007C0769" w:rsidP="003D385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E613B">
              <w:rPr>
                <w:rFonts w:asciiTheme="minorHAnsi" w:hAnsiTheme="minorHAnsi" w:cstheme="minorHAnsi"/>
                <w:b/>
              </w:rPr>
              <w:t>Weight</w:t>
            </w:r>
          </w:p>
        </w:tc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9AD70" w14:textId="77777777" w:rsidR="007C0769" w:rsidRPr="00011BE8" w:rsidRDefault="007C0769" w:rsidP="003D385D">
            <w:pPr>
              <w:rPr>
                <w:rFonts w:cstheme="minorHAnsi"/>
                <w:b/>
              </w:rPr>
            </w:pPr>
          </w:p>
        </w:tc>
        <w:tc>
          <w:tcPr>
            <w:tcW w:w="3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EF84BE" w14:textId="77777777" w:rsidR="007C0769" w:rsidRPr="00011BE8" w:rsidRDefault="007C0769" w:rsidP="003D385D">
            <w:pPr>
              <w:spacing w:before="40"/>
              <w:rPr>
                <w:rFonts w:cstheme="minorHAnsi"/>
                <w:b/>
              </w:rPr>
            </w:pPr>
          </w:p>
        </w:tc>
      </w:tr>
      <w:tr w:rsidR="007C0769" w:rsidRPr="00011BE8" w14:paraId="2932F34D" w14:textId="77777777" w:rsidTr="00764ABB">
        <w:tblPrEx>
          <w:tblBorders>
            <w:left w:val="none" w:sz="0" w:space="0" w:color="auto"/>
          </w:tblBorders>
        </w:tblPrEx>
        <w:trPr>
          <w:trHeight w:val="482"/>
        </w:trPr>
        <w:tc>
          <w:tcPr>
            <w:tcW w:w="974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156D" w14:textId="77777777" w:rsidR="007C0769" w:rsidRPr="00764ABB" w:rsidRDefault="007C0769" w:rsidP="003D385D">
            <w:pPr>
              <w:tabs>
                <w:tab w:val="left" w:pos="2835"/>
                <w:tab w:val="left" w:pos="3969"/>
              </w:tabs>
              <w:rPr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*I have informed the patient this is a suspected cancer referral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4BA62E" w14:textId="77777777" w:rsidR="007C0769" w:rsidRPr="00544E7E" w:rsidRDefault="007C0769" w:rsidP="003D385D">
            <w:pPr>
              <w:tabs>
                <w:tab w:val="left" w:pos="1168"/>
              </w:tabs>
              <w:jc w:val="center"/>
              <w:rPr>
                <w:rFonts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</w:tc>
      </w:tr>
      <w:tr w:rsidR="007C0769" w:rsidRPr="00011BE8" w14:paraId="22BC0E06" w14:textId="77777777" w:rsidTr="00764ABB">
        <w:tblPrEx>
          <w:tblBorders>
            <w:left w:val="none" w:sz="0" w:space="0" w:color="auto"/>
          </w:tblBorders>
        </w:tblPrEx>
        <w:trPr>
          <w:trHeight w:val="482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9A7B" w14:textId="77777777" w:rsidR="007C0769" w:rsidRPr="00764ABB" w:rsidRDefault="007C0769" w:rsidP="003D385D">
            <w:pPr>
              <w:tabs>
                <w:tab w:val="left" w:pos="2835"/>
                <w:tab w:val="left" w:pos="3969"/>
              </w:tabs>
              <w:rPr>
                <w:rFonts w:ascii="Calibri" w:hAnsi="Calibri" w:cs="Calibri"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 xml:space="preserve">*I have emphasised to the patient the importance of being available over next 14 days for an urgent appointment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AF1B6D" w14:textId="77777777" w:rsidR="007C0769" w:rsidRPr="00544E7E" w:rsidRDefault="007C0769" w:rsidP="003D385D">
            <w:pPr>
              <w:tabs>
                <w:tab w:val="left" w:pos="531"/>
                <w:tab w:val="left" w:pos="1026"/>
                <w:tab w:val="left" w:pos="1168"/>
              </w:tabs>
              <w:jc w:val="center"/>
              <w:rPr>
                <w:rFonts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</w:tc>
      </w:tr>
      <w:tr w:rsidR="007C0769" w:rsidRPr="00011BE8" w14:paraId="06F1DDF8" w14:textId="77777777" w:rsidTr="00764ABB">
        <w:tblPrEx>
          <w:tblBorders>
            <w:left w:val="none" w:sz="0" w:space="0" w:color="auto"/>
          </w:tblBorders>
        </w:tblPrEx>
        <w:trPr>
          <w:trHeight w:val="482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72C576" w14:textId="77777777" w:rsidR="007C0769" w:rsidRPr="00764ABB" w:rsidRDefault="007C0769" w:rsidP="003D385D">
            <w:pPr>
              <w:tabs>
                <w:tab w:val="left" w:pos="2835"/>
                <w:tab w:val="left" w:pos="3969"/>
              </w:tabs>
              <w:rPr>
                <w:rFonts w:ascii="Calibri" w:hAnsi="Calibri" w:cs="Calibri"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*I have given the patient the 2-week wait patient information leaflet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E0C13" w14:textId="77777777" w:rsidR="007C0769" w:rsidRPr="00544E7E" w:rsidRDefault="007C0769" w:rsidP="003D385D">
            <w:pPr>
              <w:tabs>
                <w:tab w:val="left" w:pos="1026"/>
                <w:tab w:val="left" w:pos="1168"/>
              </w:tabs>
              <w:ind w:firstLine="23"/>
              <w:jc w:val="center"/>
              <w:rPr>
                <w:rFonts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</w:tc>
      </w:tr>
      <w:tr w:rsidR="001A51AF" w:rsidRPr="00A43FD9" w14:paraId="186A7B63" w14:textId="77777777" w:rsidTr="00FE7589">
        <w:tblPrEx>
          <w:tblBorders>
            <w:left w:val="none" w:sz="0" w:space="0" w:color="auto"/>
          </w:tblBorders>
        </w:tblPrEx>
        <w:tc>
          <w:tcPr>
            <w:tcW w:w="10564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9C868D4" w14:textId="001E9364" w:rsidR="001A51AF" w:rsidRPr="00A43FD9" w:rsidRDefault="001A51AF" w:rsidP="008313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cstheme="minorHAnsi"/>
                <w:b/>
              </w:rPr>
              <w:br w:type="page"/>
            </w:r>
            <w:r w:rsidRPr="00A43FD9">
              <w:rPr>
                <w:rFonts w:asciiTheme="minorHAnsi" w:hAnsiTheme="minorHAnsi" w:cstheme="minorHAnsi"/>
                <w:b/>
                <w:sz w:val="22"/>
                <w:szCs w:val="22"/>
              </w:rPr>
              <w:t>REASON FOR REFERRAL</w:t>
            </w:r>
            <w:r w:rsidR="009C78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(See Notes for GPs below)</w:t>
            </w:r>
          </w:p>
        </w:tc>
      </w:tr>
      <w:tr w:rsidR="008541F4" w:rsidRPr="00CB0D18" w14:paraId="2EC2D8A3" w14:textId="77777777" w:rsidTr="009142BD">
        <w:trPr>
          <w:trHeight w:val="3632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0C4DDF" w14:textId="50BE1233" w:rsidR="008541F4" w:rsidRPr="005F2285" w:rsidRDefault="008541F4" w:rsidP="001A51AF">
            <w:pPr>
              <w:spacing w:before="4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1F4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  <w:t xml:space="preserve">Ovarian Cancer </w:t>
            </w:r>
            <w:r w:rsidR="005F2285" w:rsidRPr="005F228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C3035A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bookmarkStart w:id="0" w:name="_GoBack"/>
            <w:bookmarkEnd w:id="0"/>
            <w:r w:rsidR="005F2285" w:rsidRPr="005F2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USS to be requested in primary care before referral</w:t>
            </w:r>
            <w:r w:rsidR="005F2285" w:rsidRPr="005F2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1B1433BD" w14:textId="4E473566" w:rsidR="008541F4" w:rsidRPr="008541F4" w:rsidRDefault="008541F4" w:rsidP="008541F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41F4">
              <w:rPr>
                <w:rFonts w:asciiTheme="minorHAnsi" w:hAnsiTheme="minorHAnsi" w:cstheme="minorHAnsi"/>
                <w:sz w:val="22"/>
                <w:szCs w:val="22"/>
              </w:rPr>
              <w:t xml:space="preserve">Ultrasound </w:t>
            </w:r>
            <w:r w:rsidR="00197313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8541F4">
              <w:rPr>
                <w:rFonts w:asciiTheme="minorHAnsi" w:hAnsiTheme="minorHAnsi" w:cstheme="minorHAnsi"/>
                <w:sz w:val="22"/>
                <w:szCs w:val="22"/>
              </w:rPr>
              <w:t>suggest</w:t>
            </w:r>
            <w:r w:rsidR="00197313">
              <w:rPr>
                <w:rFonts w:asciiTheme="minorHAnsi" w:hAnsiTheme="minorHAnsi" w:cstheme="minorHAnsi"/>
                <w:sz w:val="22"/>
                <w:szCs w:val="22"/>
              </w:rPr>
              <w:t xml:space="preserve">ive of </w:t>
            </w:r>
            <w:r w:rsidRPr="008541F4">
              <w:rPr>
                <w:rFonts w:asciiTheme="minorHAnsi" w:hAnsiTheme="minorHAnsi" w:cstheme="minorHAnsi"/>
                <w:sz w:val="22"/>
                <w:szCs w:val="22"/>
              </w:rPr>
              <w:t>ovarian cancer</w:t>
            </w:r>
            <w:r w:rsidR="00197313">
              <w:rPr>
                <w:rFonts w:asciiTheme="minorHAnsi" w:hAnsiTheme="minorHAnsi" w:cstheme="minorHAnsi"/>
                <w:sz w:val="22"/>
                <w:szCs w:val="22"/>
              </w:rPr>
              <w:t>; or</w:t>
            </w:r>
          </w:p>
          <w:p w14:paraId="71119753" w14:textId="3D49E7E3" w:rsidR="008541F4" w:rsidRPr="008541F4" w:rsidRDefault="008541F4" w:rsidP="008541F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41F4">
              <w:rPr>
                <w:rFonts w:asciiTheme="minorHAnsi" w:hAnsiTheme="minorHAnsi" w:cstheme="minorHAnsi"/>
                <w:sz w:val="22"/>
                <w:szCs w:val="22"/>
              </w:rPr>
              <w:t>Physical examination identifies ascites and/or a pelvic or abdominal mass (which is not obviously uterine fibroids)</w:t>
            </w:r>
          </w:p>
          <w:p w14:paraId="08306BC6" w14:textId="77777777" w:rsidR="00D21D73" w:rsidRPr="00D21D73" w:rsidRDefault="008541F4" w:rsidP="00D21D73">
            <w:pPr>
              <w:spacing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D73">
              <w:rPr>
                <w:rFonts w:asciiTheme="minorHAnsi" w:hAnsiTheme="minorHAnsi" w:cstheme="minorHAnsi"/>
                <w:b/>
                <w:sz w:val="22"/>
                <w:szCs w:val="22"/>
              </w:rPr>
              <w:t>*Please state which symptoms the patient has collectively had &gt;12 times per month:</w:t>
            </w:r>
          </w:p>
          <w:p w14:paraId="72276742" w14:textId="224D3D2B" w:rsidR="008541F4" w:rsidRPr="00D21D73" w:rsidRDefault="008541F4" w:rsidP="00D21D73">
            <w:pPr>
              <w:pStyle w:val="ListParagraph"/>
              <w:numPr>
                <w:ilvl w:val="0"/>
                <w:numId w:val="7"/>
              </w:numPr>
              <w:spacing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D73">
              <w:rPr>
                <w:rFonts w:asciiTheme="minorHAnsi" w:hAnsiTheme="minorHAnsi" w:cstheme="minorHAnsi"/>
                <w:sz w:val="22"/>
                <w:szCs w:val="22"/>
              </w:rPr>
              <w:t>Persistent abdominal distension/bloating</w:t>
            </w:r>
          </w:p>
          <w:p w14:paraId="6CB15578" w14:textId="77777777" w:rsidR="008541F4" w:rsidRPr="008541F4" w:rsidRDefault="008541F4" w:rsidP="008541F4">
            <w:pPr>
              <w:pStyle w:val="ListParagraph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541F4">
              <w:rPr>
                <w:rFonts w:asciiTheme="minorHAnsi" w:hAnsiTheme="minorHAnsi" w:cstheme="minorHAnsi"/>
                <w:sz w:val="22"/>
                <w:szCs w:val="22"/>
              </w:rPr>
              <w:t>Early satiety / loss of appetite</w:t>
            </w:r>
          </w:p>
          <w:p w14:paraId="6A28DE98" w14:textId="77777777" w:rsidR="008541F4" w:rsidRPr="008541F4" w:rsidRDefault="008541F4" w:rsidP="008541F4">
            <w:pPr>
              <w:pStyle w:val="ListParagraph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541F4">
              <w:rPr>
                <w:rFonts w:asciiTheme="minorHAnsi" w:hAnsiTheme="minorHAnsi" w:cstheme="minorHAnsi"/>
                <w:sz w:val="22"/>
                <w:szCs w:val="22"/>
              </w:rPr>
              <w:t>Pelvic or abdominal pain</w:t>
            </w:r>
          </w:p>
          <w:p w14:paraId="5FFD611D" w14:textId="77777777" w:rsidR="00197313" w:rsidRPr="00197313" w:rsidRDefault="008541F4" w:rsidP="00197313">
            <w:pPr>
              <w:pStyle w:val="ListParagraph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197313">
              <w:rPr>
                <w:rFonts w:asciiTheme="minorHAnsi" w:hAnsiTheme="minorHAnsi" w:cstheme="minorHAnsi"/>
                <w:sz w:val="22"/>
                <w:szCs w:val="22"/>
              </w:rPr>
              <w:t>Increased urinary urgency and/or frequency</w:t>
            </w:r>
          </w:p>
          <w:p w14:paraId="4571EEDE" w14:textId="367C7766" w:rsidR="00197313" w:rsidRPr="00197313" w:rsidRDefault="008541F4" w:rsidP="00197313">
            <w:pPr>
              <w:pStyle w:val="ListParagraph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197313">
              <w:rPr>
                <w:rFonts w:asciiTheme="minorHAnsi" w:hAnsiTheme="minorHAnsi" w:cstheme="minorHAnsi"/>
                <w:sz w:val="22"/>
                <w:szCs w:val="22"/>
              </w:rPr>
              <w:t>Symptoms suggestive of IBS</w:t>
            </w:r>
          </w:p>
          <w:p w14:paraId="12C94E52" w14:textId="29D758AF" w:rsidR="00197313" w:rsidRPr="00197313" w:rsidRDefault="00197313" w:rsidP="00197313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*R</w:t>
            </w:r>
            <w:r w:rsidRPr="008541F4">
              <w:rPr>
                <w:rFonts w:asciiTheme="minorHAnsi" w:hAnsiTheme="minorHAnsi" w:cstheme="minorHAnsi"/>
                <w:b/>
                <w:sz w:val="22"/>
                <w:szCs w:val="22"/>
              </w:rPr>
              <w:t>ecent blood results are available (less than 8 weeks old)</w:t>
            </w:r>
          </w:p>
          <w:p w14:paraId="0DFA3C85" w14:textId="539ED49A" w:rsidR="008541F4" w:rsidRPr="00197313" w:rsidRDefault="00197313" w:rsidP="00197313">
            <w:pPr>
              <w:tabs>
                <w:tab w:val="left" w:pos="2694"/>
                <w:tab w:val="left" w:pos="2977"/>
                <w:tab w:val="left" w:pos="5245"/>
              </w:tabs>
              <w:spacing w:after="120"/>
              <w:ind w:left="425" w:firstLine="1"/>
              <w:rPr>
                <w:rFonts w:asciiTheme="minorHAnsi" w:hAnsiTheme="minorHAnsi" w:cstheme="minorHAnsi"/>
                <w:sz w:val="22"/>
                <w:szCs w:val="22"/>
              </w:rPr>
            </w:pPr>
            <w:r w:rsidRPr="008541F4">
              <w:rPr>
                <w:rFonts w:asciiTheme="minorHAnsi" w:hAnsiTheme="minorHAnsi" w:cstheme="minorHAnsi"/>
                <w:sz w:val="22"/>
                <w:szCs w:val="22"/>
              </w:rPr>
              <w:t>CA125 ……………U/mL</w:t>
            </w:r>
            <w:r w:rsidRPr="008541F4">
              <w:rPr>
                <w:rFonts w:asciiTheme="minorHAnsi" w:hAnsiTheme="minorHAnsi" w:cstheme="minorHAnsi"/>
                <w:sz w:val="22"/>
                <w:szCs w:val="22"/>
              </w:rPr>
              <w:tab/>
              <w:t>FBC ............... g/</w:t>
            </w:r>
            <w:r w:rsidRPr="00D21D73">
              <w:rPr>
                <w:rFonts w:asciiTheme="minorHAnsi" w:hAnsiTheme="minorHAnsi" w:cstheme="minorHAnsi"/>
                <w:sz w:val="22"/>
                <w:szCs w:val="22"/>
              </w:rPr>
              <w:t>L        Date taken ........ / …….. / ……..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751C9E" w14:textId="1CD85EBA" w:rsidR="008541F4" w:rsidRDefault="008541F4" w:rsidP="00D21D73">
            <w:pPr>
              <w:spacing w:after="40" w:line="276" w:lineRule="auto"/>
              <w:jc w:val="center"/>
              <w:rPr>
                <w:rFonts w:ascii="Calibri" w:hAnsi="Calibri" w:cs="Calibri"/>
              </w:rPr>
            </w:pPr>
          </w:p>
          <w:p w14:paraId="2383C3EB" w14:textId="42FB029E" w:rsidR="008541F4" w:rsidRDefault="008541F4" w:rsidP="00D21D73">
            <w:pPr>
              <w:spacing w:after="40" w:line="276" w:lineRule="auto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  <w:p w14:paraId="4804CF20" w14:textId="77777777" w:rsidR="008541F4" w:rsidRDefault="008541F4" w:rsidP="008541F4">
            <w:pPr>
              <w:spacing w:after="40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  <w:p w14:paraId="169F75ED" w14:textId="33B6C2CA" w:rsidR="008541F4" w:rsidRDefault="008541F4" w:rsidP="008541F4">
            <w:pPr>
              <w:spacing w:after="40"/>
              <w:jc w:val="center"/>
              <w:rPr>
                <w:rFonts w:ascii="Calibri" w:hAnsi="Calibri" w:cs="Calibri"/>
              </w:rPr>
            </w:pPr>
          </w:p>
          <w:p w14:paraId="055B8239" w14:textId="77777777" w:rsidR="00FE7589" w:rsidRDefault="00FE7589" w:rsidP="008541F4">
            <w:pPr>
              <w:spacing w:after="40"/>
              <w:jc w:val="center"/>
              <w:rPr>
                <w:rFonts w:ascii="Calibri" w:hAnsi="Calibri" w:cs="Calibri"/>
              </w:rPr>
            </w:pPr>
          </w:p>
          <w:p w14:paraId="4C1FED7C" w14:textId="754233EB" w:rsidR="008541F4" w:rsidRDefault="00197313" w:rsidP="008541F4">
            <w:pPr>
              <w:spacing w:after="40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  <w:p w14:paraId="55578739" w14:textId="77777777" w:rsidR="008541F4" w:rsidRDefault="008541F4" w:rsidP="008541F4">
            <w:pPr>
              <w:spacing w:after="40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  <w:p w14:paraId="1D611AD3" w14:textId="77777777" w:rsidR="008541F4" w:rsidRDefault="008541F4" w:rsidP="008541F4">
            <w:pPr>
              <w:spacing w:after="40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  <w:p w14:paraId="6DCD1F9A" w14:textId="77777777" w:rsidR="008541F4" w:rsidRDefault="008541F4" w:rsidP="008541F4">
            <w:pPr>
              <w:spacing w:after="40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  <w:p w14:paraId="1224F475" w14:textId="5505F633" w:rsidR="008541F4" w:rsidRPr="008541F4" w:rsidRDefault="008541F4" w:rsidP="008541F4">
            <w:pPr>
              <w:spacing w:after="40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</w:tc>
      </w:tr>
      <w:tr w:rsidR="008541F4" w:rsidRPr="00CB0D18" w14:paraId="04B6078C" w14:textId="77777777" w:rsidTr="00764ABB">
        <w:trPr>
          <w:trHeight w:val="1806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FDBE89" w14:textId="11715F87" w:rsidR="008541F4" w:rsidRPr="009142BD" w:rsidRDefault="008541F4" w:rsidP="009142BD">
            <w:pPr>
              <w:spacing w:before="4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2BD">
              <w:rPr>
                <w:rFonts w:asciiTheme="minorHAnsi" w:hAnsiTheme="minorHAnsi" w:cstheme="minorHAnsi"/>
                <w:b/>
                <w:sz w:val="22"/>
                <w:szCs w:val="22"/>
              </w:rPr>
              <w:t>Endometrial Cancer/Post-Menopausal Bleeding (USS will be organised in secondary care, DO NOT request in primary care)</w:t>
            </w:r>
          </w:p>
          <w:p w14:paraId="6ABA5E79" w14:textId="77777777" w:rsidR="008541F4" w:rsidRPr="009142BD" w:rsidRDefault="008541F4" w:rsidP="009142BD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2BD">
              <w:rPr>
                <w:rFonts w:asciiTheme="minorHAnsi" w:hAnsiTheme="minorHAnsi" w:cstheme="minorHAnsi"/>
                <w:sz w:val="22"/>
                <w:szCs w:val="22"/>
              </w:rPr>
              <w:t>Post-menopausal bleeding (unexplained vaginal bleeding more than 12 months after menstruation has stopped because of the menopause)</w:t>
            </w:r>
          </w:p>
          <w:p w14:paraId="3D2ED4B0" w14:textId="606D8336" w:rsidR="008541F4" w:rsidRPr="009142BD" w:rsidRDefault="008541F4" w:rsidP="009142BD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2BD">
              <w:rPr>
                <w:rFonts w:asciiTheme="minorHAnsi" w:hAnsiTheme="minorHAnsi" w:cstheme="minorHAnsi"/>
                <w:sz w:val="22"/>
                <w:szCs w:val="22"/>
              </w:rPr>
              <w:t xml:space="preserve">Unscheduled bleeding ≥ </w:t>
            </w:r>
            <w:r w:rsidR="00D21D73" w:rsidRPr="009142B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142BD">
              <w:rPr>
                <w:rFonts w:asciiTheme="minorHAnsi" w:hAnsiTheme="minorHAnsi" w:cstheme="minorHAnsi"/>
                <w:sz w:val="22"/>
                <w:szCs w:val="22"/>
              </w:rPr>
              <w:t xml:space="preserve"> months after commencing HRT</w:t>
            </w:r>
          </w:p>
          <w:p w14:paraId="2464C2E9" w14:textId="77777777" w:rsidR="00D21D73" w:rsidRPr="009142BD" w:rsidRDefault="008541F4" w:rsidP="009142BD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2BD">
              <w:rPr>
                <w:rFonts w:asciiTheme="minorHAnsi" w:hAnsiTheme="minorHAnsi" w:cstheme="minorHAnsi"/>
                <w:sz w:val="22"/>
                <w:szCs w:val="22"/>
              </w:rPr>
              <w:t>Vaginal bleeding on tamoxifen</w:t>
            </w:r>
          </w:p>
          <w:p w14:paraId="0637E442" w14:textId="2C0B3CC6" w:rsidR="009142BD" w:rsidRPr="009142BD" w:rsidRDefault="009142BD" w:rsidP="009142BD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2BD">
              <w:rPr>
                <w:rFonts w:asciiTheme="minorHAnsi" w:hAnsiTheme="minorHAnsi" w:cstheme="minorHAnsi"/>
                <w:sz w:val="22"/>
                <w:szCs w:val="22"/>
              </w:rPr>
              <w:t xml:space="preserve">Hysterectomy in past </w:t>
            </w:r>
            <w:r w:rsidRPr="005F2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(if so, patient will </w:t>
            </w:r>
            <w:proofErr w:type="gramStart"/>
            <w:r w:rsidRPr="005F2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 seen as</w:t>
            </w:r>
            <w:proofErr w:type="gramEnd"/>
            <w:r w:rsidRPr="005F2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2ww in our gynae clinic, not in the one-stop PMB/ Hysteroscopy clinic)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409CAD" w14:textId="77777777" w:rsidR="008541F4" w:rsidRDefault="008541F4" w:rsidP="00D21D73">
            <w:pPr>
              <w:tabs>
                <w:tab w:val="left" w:pos="426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F4D71" w14:textId="77777777" w:rsidR="00D21D73" w:rsidRDefault="00D21D73" w:rsidP="00D21D73">
            <w:pPr>
              <w:tabs>
                <w:tab w:val="left" w:pos="426"/>
              </w:tabs>
              <w:spacing w:after="20" w:line="276" w:lineRule="auto"/>
              <w:jc w:val="center"/>
              <w:rPr>
                <w:rFonts w:ascii="Calibri" w:hAnsi="Calibri" w:cs="Calibri"/>
              </w:rPr>
            </w:pPr>
          </w:p>
          <w:p w14:paraId="3FD2DF6A" w14:textId="5417B10F" w:rsidR="008541F4" w:rsidRDefault="008541F4" w:rsidP="00D21D73">
            <w:pPr>
              <w:tabs>
                <w:tab w:val="left" w:pos="426"/>
              </w:tabs>
              <w:spacing w:after="20" w:line="276" w:lineRule="auto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  <w:p w14:paraId="2BF06B29" w14:textId="77777777" w:rsidR="009142BD" w:rsidRDefault="009142BD" w:rsidP="00D21D73">
            <w:pPr>
              <w:tabs>
                <w:tab w:val="left" w:pos="426"/>
              </w:tabs>
              <w:spacing w:after="20" w:line="276" w:lineRule="auto"/>
              <w:jc w:val="center"/>
              <w:rPr>
                <w:rFonts w:ascii="Calibri" w:hAnsi="Calibri" w:cs="Calibri"/>
              </w:rPr>
            </w:pPr>
          </w:p>
          <w:p w14:paraId="3046039B" w14:textId="77777777" w:rsidR="008541F4" w:rsidRDefault="008541F4" w:rsidP="00D21D73">
            <w:pPr>
              <w:tabs>
                <w:tab w:val="left" w:pos="426"/>
              </w:tabs>
              <w:spacing w:after="20" w:line="276" w:lineRule="auto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  <w:p w14:paraId="3E6AFFD3" w14:textId="77777777" w:rsidR="008541F4" w:rsidRDefault="008541F4" w:rsidP="00D21D73">
            <w:pPr>
              <w:tabs>
                <w:tab w:val="left" w:pos="426"/>
              </w:tabs>
              <w:spacing w:after="20" w:line="276" w:lineRule="auto"/>
              <w:jc w:val="center"/>
              <w:rPr>
                <w:rFonts w:ascii="Calibri" w:hAnsi="Calibri" w:cs="Calibri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  <w:p w14:paraId="30D8B575" w14:textId="29E51307" w:rsidR="009142BD" w:rsidRPr="008541F4" w:rsidRDefault="009142BD" w:rsidP="00D21D73">
            <w:pPr>
              <w:tabs>
                <w:tab w:val="left" w:pos="426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</w:tc>
      </w:tr>
      <w:tr w:rsidR="00D21D73" w:rsidRPr="00CB0D18" w14:paraId="33487118" w14:textId="77777777" w:rsidTr="009142BD">
        <w:trPr>
          <w:trHeight w:val="543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4407D9" w14:textId="77777777" w:rsidR="00D21D73" w:rsidRDefault="00D21D73" w:rsidP="009142BD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D73">
              <w:rPr>
                <w:rFonts w:asciiTheme="minorHAnsi" w:hAnsiTheme="minorHAnsi" w:cstheme="minorHAnsi"/>
                <w:b/>
                <w:sz w:val="22"/>
                <w:szCs w:val="22"/>
              </w:rPr>
              <w:t>Cervical Cancer</w:t>
            </w:r>
          </w:p>
          <w:p w14:paraId="6DD58CD6" w14:textId="7EBD20DD" w:rsidR="00D21D73" w:rsidRPr="00D21D73" w:rsidRDefault="00D21D73" w:rsidP="001A51AF">
            <w:pPr>
              <w:spacing w:before="40" w:after="60"/>
              <w:rPr>
                <w:rFonts w:cstheme="minorHAnsi"/>
                <w:b/>
              </w:rPr>
            </w:pPr>
            <w:r w:rsidRPr="00D21D73">
              <w:rPr>
                <w:rFonts w:asciiTheme="minorHAnsi" w:hAnsiTheme="minorHAnsi" w:cstheme="minorHAnsi"/>
                <w:sz w:val="22"/>
                <w:szCs w:val="22"/>
              </w:rPr>
              <w:t>Appearance of their cervix on examination is consistent with cervical cancer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30A34E" w14:textId="77777777" w:rsidR="00D21D73" w:rsidRDefault="00D21D73" w:rsidP="00D21D73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ACF88" w14:textId="09ECCCFD" w:rsidR="00D21D73" w:rsidRPr="00D21D73" w:rsidRDefault="00D21D73" w:rsidP="00D21D73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</w:tc>
      </w:tr>
      <w:tr w:rsidR="00D21D73" w:rsidRPr="00CB0D18" w14:paraId="3BF9829C" w14:textId="77777777" w:rsidTr="00764ABB">
        <w:tc>
          <w:tcPr>
            <w:tcW w:w="974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AFA23B" w14:textId="77777777" w:rsidR="00D21D73" w:rsidRDefault="00D21D73" w:rsidP="009142BD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21D73">
              <w:rPr>
                <w:rFonts w:asciiTheme="minorHAnsi" w:hAnsiTheme="minorHAnsi" w:cstheme="minorHAnsi"/>
                <w:b/>
                <w:sz w:val="22"/>
                <w:szCs w:val="22"/>
              </w:rPr>
              <w:t>Vulval</w:t>
            </w:r>
            <w:proofErr w:type="spellEnd"/>
            <w:r w:rsidRPr="00D21D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Cancer</w:t>
            </w:r>
          </w:p>
          <w:p w14:paraId="717DB363" w14:textId="729E99A4" w:rsidR="00D21D73" w:rsidRPr="00D21D73" w:rsidRDefault="00D21D73" w:rsidP="001A51AF">
            <w:pPr>
              <w:spacing w:before="40" w:after="60"/>
              <w:rPr>
                <w:rFonts w:cstheme="minorHAnsi"/>
                <w:b/>
              </w:rPr>
            </w:pPr>
            <w:r w:rsidRPr="00D21D73">
              <w:rPr>
                <w:rFonts w:asciiTheme="minorHAnsi" w:hAnsiTheme="minorHAnsi" w:cstheme="minorHAnsi"/>
                <w:sz w:val="22"/>
                <w:szCs w:val="22"/>
              </w:rPr>
              <w:t xml:space="preserve">Unexplained </w:t>
            </w:r>
            <w:proofErr w:type="spellStart"/>
            <w:r w:rsidRPr="00D21D73">
              <w:rPr>
                <w:rFonts w:asciiTheme="minorHAnsi" w:hAnsiTheme="minorHAnsi" w:cstheme="minorHAnsi"/>
                <w:sz w:val="22"/>
                <w:szCs w:val="22"/>
              </w:rPr>
              <w:t>vulval</w:t>
            </w:r>
            <w:proofErr w:type="spellEnd"/>
            <w:r w:rsidRPr="00D21D73">
              <w:rPr>
                <w:rFonts w:asciiTheme="minorHAnsi" w:hAnsiTheme="minorHAnsi" w:cstheme="minorHAnsi"/>
                <w:sz w:val="22"/>
                <w:szCs w:val="22"/>
              </w:rPr>
              <w:t xml:space="preserve"> lump, ulceration or bleeding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AC9FD5" w14:textId="77777777" w:rsidR="00D21D73" w:rsidRDefault="00D21D73" w:rsidP="00D21D73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C572E" w14:textId="097C8560" w:rsidR="00D21D73" w:rsidRPr="00D21D73" w:rsidRDefault="00D21D73" w:rsidP="00D21D73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</w:tc>
      </w:tr>
      <w:tr w:rsidR="00FE7589" w:rsidRPr="00CB0D18" w14:paraId="38DB3C83" w14:textId="77777777" w:rsidTr="00764ABB">
        <w:tc>
          <w:tcPr>
            <w:tcW w:w="9747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1C41DAE" w14:textId="77777777" w:rsidR="00FE7589" w:rsidRDefault="00FE7589" w:rsidP="009142BD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D73">
              <w:rPr>
                <w:rFonts w:asciiTheme="minorHAnsi" w:hAnsiTheme="minorHAnsi" w:cstheme="minorHAnsi"/>
                <w:b/>
                <w:sz w:val="22"/>
                <w:szCs w:val="22"/>
              </w:rPr>
              <w:t>Vaginal Cancer</w:t>
            </w:r>
          </w:p>
          <w:p w14:paraId="4BFB5C10" w14:textId="096A4EA4" w:rsidR="00FE7589" w:rsidRPr="00D21D73" w:rsidRDefault="00FE7589" w:rsidP="00F85660">
            <w:pPr>
              <w:spacing w:before="40" w:after="60"/>
              <w:rPr>
                <w:rFonts w:cstheme="minorHAnsi"/>
                <w:b/>
              </w:rPr>
            </w:pPr>
            <w:r w:rsidRPr="00D21D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Unexplained palpable mass in or at the entrance to the vagina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400A1C" w14:textId="77777777" w:rsidR="00FE7589" w:rsidRDefault="00FE7589" w:rsidP="00F85660">
            <w:pPr>
              <w:spacing w:after="40"/>
              <w:ind w:left="425" w:hanging="425"/>
              <w:rPr>
                <w:rFonts w:ascii="Calibri" w:hAnsi="Calibri" w:cs="Calibri"/>
              </w:rPr>
            </w:pPr>
          </w:p>
          <w:p w14:paraId="23A98189" w14:textId="45D84E48" w:rsidR="00FE7589" w:rsidRPr="00D21D73" w:rsidRDefault="00FE7589" w:rsidP="00FE7589">
            <w:pPr>
              <w:spacing w:after="40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E7E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cs="Calibri"/>
              </w:rPr>
              <w:instrText xml:space="preserve"> FORMCHECKBOX </w:instrText>
            </w:r>
            <w:r w:rsidR="00C3035A">
              <w:rPr>
                <w:rFonts w:ascii="Calibri" w:hAnsi="Calibri" w:cs="Calibri"/>
              </w:rPr>
            </w:r>
            <w:r w:rsidR="00C3035A">
              <w:rPr>
                <w:rFonts w:ascii="Calibri" w:hAnsi="Calibri" w:cs="Calibri"/>
              </w:rPr>
              <w:fldChar w:fldCharType="separate"/>
            </w:r>
            <w:r w:rsidRPr="00544E7E">
              <w:rPr>
                <w:rFonts w:ascii="Calibri" w:hAnsi="Calibri" w:cs="Calibri"/>
              </w:rPr>
              <w:fldChar w:fldCharType="end"/>
            </w:r>
          </w:p>
        </w:tc>
      </w:tr>
      <w:tr w:rsidR="00BE05C7" w:rsidRPr="00F85660" w14:paraId="40878A5B" w14:textId="77777777" w:rsidTr="009C789F">
        <w:trPr>
          <w:trHeight w:val="516"/>
        </w:trPr>
        <w:tc>
          <w:tcPr>
            <w:tcW w:w="10564" w:type="dxa"/>
            <w:gridSpan w:val="6"/>
            <w:shd w:val="clear" w:color="auto" w:fill="D9D9D9" w:themeFill="background1" w:themeFillShade="D9"/>
            <w:vAlign w:val="center"/>
          </w:tcPr>
          <w:p w14:paraId="3CE1E128" w14:textId="3DB4477C" w:rsidR="00F85660" w:rsidRPr="00FE7589" w:rsidRDefault="001A51AF" w:rsidP="00FE7589">
            <w:pPr>
              <w:spacing w:before="4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br w:type="page"/>
            </w:r>
            <w:r w:rsidR="00FE7589" w:rsidRPr="00FE75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*Additional history / comments (including medications, allergies, medical history and/or any recent investigations) </w:t>
            </w:r>
          </w:p>
        </w:tc>
      </w:tr>
      <w:tr w:rsidR="00FE7589" w:rsidRPr="00F85660" w14:paraId="0E4A264D" w14:textId="77777777" w:rsidTr="00FE7589">
        <w:trPr>
          <w:trHeight w:val="2884"/>
        </w:trPr>
        <w:tc>
          <w:tcPr>
            <w:tcW w:w="10564" w:type="dxa"/>
            <w:gridSpan w:val="6"/>
          </w:tcPr>
          <w:p w14:paraId="20E50DAB" w14:textId="77777777" w:rsidR="00FE7589" w:rsidRDefault="00FE7589" w:rsidP="00FE7589">
            <w:pPr>
              <w:spacing w:before="40" w:after="60"/>
            </w:pPr>
          </w:p>
        </w:tc>
      </w:tr>
      <w:tr w:rsidR="00FE7589" w:rsidRPr="00F85660" w14:paraId="5D05AC6A" w14:textId="77777777" w:rsidTr="00FE7589">
        <w:tc>
          <w:tcPr>
            <w:tcW w:w="10564" w:type="dxa"/>
            <w:gridSpan w:val="6"/>
          </w:tcPr>
          <w:p w14:paraId="65112001" w14:textId="39A6B474" w:rsidR="00FE7589" w:rsidRPr="00764ABB" w:rsidRDefault="00FE7589" w:rsidP="00FE7589">
            <w:pPr>
              <w:spacing w:before="40" w:after="60"/>
              <w:rPr>
                <w:sz w:val="22"/>
                <w:szCs w:val="22"/>
              </w:rPr>
            </w:pP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t>WHO Performance status (see scale below, please tick one)</w:t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0 </w:t>
            </w:r>
            <w:r w:rsidRPr="00764ABB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C3035A">
              <w:rPr>
                <w:rFonts w:ascii="Calibri" w:hAnsi="Calibri" w:cs="Calibri"/>
                <w:b/>
                <w:bCs/>
              </w:rPr>
            </w:r>
            <w:r w:rsidR="00C3035A">
              <w:rPr>
                <w:rFonts w:ascii="Calibri" w:hAnsi="Calibri" w:cs="Calibri"/>
                <w:b/>
                <w:bCs/>
              </w:rPr>
              <w:fldChar w:fldCharType="separate"/>
            </w:r>
            <w:r w:rsidRPr="00764ABB">
              <w:rPr>
                <w:rFonts w:ascii="Calibri" w:hAnsi="Calibri" w:cs="Calibri"/>
                <w:b/>
                <w:bCs/>
              </w:rPr>
              <w:fldChar w:fldCharType="end"/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1 </w:t>
            </w:r>
            <w:r w:rsidRPr="00764ABB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C3035A">
              <w:rPr>
                <w:rFonts w:ascii="Calibri" w:hAnsi="Calibri" w:cs="Calibri"/>
                <w:b/>
                <w:bCs/>
              </w:rPr>
            </w:r>
            <w:r w:rsidR="00C3035A">
              <w:rPr>
                <w:rFonts w:ascii="Calibri" w:hAnsi="Calibri" w:cs="Calibri"/>
                <w:b/>
                <w:bCs/>
              </w:rPr>
              <w:fldChar w:fldCharType="separate"/>
            </w:r>
            <w:r w:rsidRPr="00764ABB">
              <w:rPr>
                <w:rFonts w:ascii="Calibri" w:hAnsi="Calibri" w:cs="Calibri"/>
                <w:b/>
                <w:bCs/>
              </w:rPr>
              <w:fldChar w:fldCharType="end"/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2 </w:t>
            </w:r>
            <w:r w:rsidRPr="00764ABB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C3035A">
              <w:rPr>
                <w:rFonts w:ascii="Calibri" w:hAnsi="Calibri" w:cs="Calibri"/>
                <w:b/>
                <w:bCs/>
              </w:rPr>
            </w:r>
            <w:r w:rsidR="00C3035A">
              <w:rPr>
                <w:rFonts w:ascii="Calibri" w:hAnsi="Calibri" w:cs="Calibri"/>
                <w:b/>
                <w:bCs/>
              </w:rPr>
              <w:fldChar w:fldCharType="separate"/>
            </w:r>
            <w:r w:rsidRPr="00764ABB">
              <w:rPr>
                <w:rFonts w:ascii="Calibri" w:hAnsi="Calibri" w:cs="Calibri"/>
                <w:b/>
                <w:bCs/>
              </w:rPr>
              <w:fldChar w:fldCharType="end"/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3 </w:t>
            </w:r>
            <w:r w:rsidRPr="00764ABB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C3035A">
              <w:rPr>
                <w:rFonts w:ascii="Calibri" w:hAnsi="Calibri" w:cs="Calibri"/>
                <w:b/>
                <w:bCs/>
              </w:rPr>
            </w:r>
            <w:r w:rsidR="00C3035A">
              <w:rPr>
                <w:rFonts w:ascii="Calibri" w:hAnsi="Calibri" w:cs="Calibri"/>
                <w:b/>
                <w:bCs/>
              </w:rPr>
              <w:fldChar w:fldCharType="separate"/>
            </w:r>
            <w:r w:rsidRPr="00764ABB">
              <w:rPr>
                <w:rFonts w:ascii="Calibri" w:hAnsi="Calibri" w:cs="Calibri"/>
                <w:b/>
                <w:bCs/>
              </w:rPr>
              <w:fldChar w:fldCharType="end"/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4 </w:t>
            </w:r>
            <w:r w:rsidRPr="00764ABB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B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C3035A">
              <w:rPr>
                <w:rFonts w:ascii="Calibri" w:hAnsi="Calibri" w:cs="Calibri"/>
                <w:b/>
                <w:bCs/>
              </w:rPr>
            </w:r>
            <w:r w:rsidR="00C3035A">
              <w:rPr>
                <w:rFonts w:ascii="Calibri" w:hAnsi="Calibri" w:cs="Calibri"/>
                <w:b/>
                <w:bCs/>
              </w:rPr>
              <w:fldChar w:fldCharType="separate"/>
            </w:r>
            <w:r w:rsidRPr="00764ABB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FE7589" w:rsidRPr="00764ABB" w14:paraId="62D329FE" w14:textId="77777777" w:rsidTr="00764ABB">
        <w:tc>
          <w:tcPr>
            <w:tcW w:w="1384" w:type="dxa"/>
            <w:vAlign w:val="center"/>
          </w:tcPr>
          <w:p w14:paraId="15C5F2D7" w14:textId="4B01F641" w:rsidR="00FE7589" w:rsidRPr="00764ABB" w:rsidRDefault="00FE7589" w:rsidP="00FE7589">
            <w:pPr>
              <w:spacing w:before="4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b/>
                <w:sz w:val="22"/>
                <w:szCs w:val="22"/>
              </w:rPr>
              <w:t>WHO Grade</w:t>
            </w:r>
          </w:p>
        </w:tc>
        <w:tc>
          <w:tcPr>
            <w:tcW w:w="9180" w:type="dxa"/>
            <w:gridSpan w:val="5"/>
            <w:vAlign w:val="center"/>
          </w:tcPr>
          <w:p w14:paraId="144CD6A5" w14:textId="2550EC9D" w:rsidR="00FE7589" w:rsidRPr="00764ABB" w:rsidRDefault="00FE7589" w:rsidP="00FE7589">
            <w:pPr>
              <w:spacing w:before="4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b/>
                <w:sz w:val="22"/>
                <w:szCs w:val="22"/>
              </w:rPr>
              <w:t>Explanation of activity</w:t>
            </w:r>
          </w:p>
        </w:tc>
      </w:tr>
      <w:tr w:rsidR="00FE7589" w:rsidRPr="00F85660" w14:paraId="48B6DF54" w14:textId="77777777" w:rsidTr="00764ABB">
        <w:tc>
          <w:tcPr>
            <w:tcW w:w="1384" w:type="dxa"/>
            <w:vAlign w:val="center"/>
          </w:tcPr>
          <w:p w14:paraId="6D441E41" w14:textId="2C920413" w:rsidR="00FE7589" w:rsidRPr="00764ABB" w:rsidRDefault="00FE7589" w:rsidP="00FE7589">
            <w:pPr>
              <w:spacing w:before="4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180" w:type="dxa"/>
            <w:gridSpan w:val="5"/>
            <w:vAlign w:val="center"/>
          </w:tcPr>
          <w:p w14:paraId="6949A11E" w14:textId="78B319DA" w:rsidR="00FE7589" w:rsidRPr="00764ABB" w:rsidRDefault="00FE7589" w:rsidP="00FE7589">
            <w:pPr>
              <w:spacing w:before="4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Fully active, able to carry on all pre-disease performance without restriction</w:t>
            </w:r>
          </w:p>
        </w:tc>
      </w:tr>
      <w:tr w:rsidR="00FE7589" w:rsidRPr="00F85660" w14:paraId="5967DD24" w14:textId="77777777" w:rsidTr="00764ABB">
        <w:tc>
          <w:tcPr>
            <w:tcW w:w="1384" w:type="dxa"/>
            <w:vAlign w:val="center"/>
          </w:tcPr>
          <w:p w14:paraId="4D868E69" w14:textId="09F3AEF1" w:rsidR="00FE7589" w:rsidRPr="00764ABB" w:rsidRDefault="00FE7589" w:rsidP="00FE7589">
            <w:pPr>
              <w:spacing w:before="4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180" w:type="dxa"/>
            <w:gridSpan w:val="5"/>
            <w:vAlign w:val="center"/>
          </w:tcPr>
          <w:p w14:paraId="3E1226D0" w14:textId="648B1902" w:rsidR="00FE7589" w:rsidRPr="00764ABB" w:rsidRDefault="00FE7589" w:rsidP="00FE7589">
            <w:pPr>
              <w:spacing w:before="4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 xml:space="preserve">Restricted in physically strenuous activity but ambulatory and able to carry out work of a light or sedentary nature, e.g., light </w:t>
            </w:r>
            <w:proofErr w:type="gramStart"/>
            <w:r w:rsidRPr="00764ABB">
              <w:rPr>
                <w:rFonts w:ascii="Calibri" w:hAnsi="Calibri" w:cs="Calibri"/>
                <w:sz w:val="22"/>
                <w:szCs w:val="22"/>
              </w:rPr>
              <w:t>house work</w:t>
            </w:r>
            <w:proofErr w:type="gramEnd"/>
            <w:r w:rsidRPr="00764ABB">
              <w:rPr>
                <w:rFonts w:ascii="Calibri" w:hAnsi="Calibri" w:cs="Calibri"/>
                <w:sz w:val="22"/>
                <w:szCs w:val="22"/>
              </w:rPr>
              <w:t>, office work</w:t>
            </w:r>
          </w:p>
        </w:tc>
      </w:tr>
      <w:tr w:rsidR="00FE7589" w:rsidRPr="00F85660" w14:paraId="7E64F55A" w14:textId="77777777" w:rsidTr="00764ABB">
        <w:tc>
          <w:tcPr>
            <w:tcW w:w="1384" w:type="dxa"/>
            <w:vAlign w:val="center"/>
          </w:tcPr>
          <w:p w14:paraId="71028EF8" w14:textId="42450596" w:rsidR="00FE7589" w:rsidRPr="00764ABB" w:rsidRDefault="00FE7589" w:rsidP="00FE7589">
            <w:pPr>
              <w:spacing w:before="4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180" w:type="dxa"/>
            <w:gridSpan w:val="5"/>
            <w:vAlign w:val="center"/>
          </w:tcPr>
          <w:p w14:paraId="0A33C04D" w14:textId="6CF41119" w:rsidR="00FE7589" w:rsidRPr="00764ABB" w:rsidRDefault="00FE7589" w:rsidP="00FE7589">
            <w:pPr>
              <w:spacing w:before="4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Ambulatory and capable of all self-care but unable to carry out any work activities. Up and about more than 50% of waking hours</w:t>
            </w:r>
          </w:p>
        </w:tc>
      </w:tr>
      <w:tr w:rsidR="00FE7589" w:rsidRPr="00F85660" w14:paraId="78DB5407" w14:textId="77777777" w:rsidTr="00764ABB">
        <w:tc>
          <w:tcPr>
            <w:tcW w:w="1384" w:type="dxa"/>
            <w:vAlign w:val="center"/>
          </w:tcPr>
          <w:p w14:paraId="20B20767" w14:textId="6A40E277" w:rsidR="00FE7589" w:rsidRPr="00764ABB" w:rsidRDefault="00FE7589" w:rsidP="00FE7589">
            <w:pPr>
              <w:spacing w:before="4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180" w:type="dxa"/>
            <w:gridSpan w:val="5"/>
            <w:vAlign w:val="center"/>
          </w:tcPr>
          <w:p w14:paraId="68D2C4F8" w14:textId="563CEF22" w:rsidR="00FE7589" w:rsidRPr="00764ABB" w:rsidRDefault="00FE7589" w:rsidP="00FE7589">
            <w:pPr>
              <w:spacing w:before="4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Capable of only limited self-care, confined to bed or chair more than 50% of waking hours</w:t>
            </w:r>
          </w:p>
        </w:tc>
      </w:tr>
      <w:tr w:rsidR="00FE7589" w:rsidRPr="00F85660" w14:paraId="6A2E1500" w14:textId="77777777" w:rsidTr="00764ABB">
        <w:tc>
          <w:tcPr>
            <w:tcW w:w="1384" w:type="dxa"/>
            <w:vAlign w:val="center"/>
          </w:tcPr>
          <w:p w14:paraId="45AA2A3F" w14:textId="7AAEC783" w:rsidR="00FE7589" w:rsidRPr="00764ABB" w:rsidRDefault="00FE7589" w:rsidP="00FE7589">
            <w:pPr>
              <w:spacing w:before="4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180" w:type="dxa"/>
            <w:gridSpan w:val="5"/>
            <w:vAlign w:val="center"/>
          </w:tcPr>
          <w:p w14:paraId="2C23883B" w14:textId="1E28D677" w:rsidR="00FE7589" w:rsidRPr="00764ABB" w:rsidRDefault="00FE7589" w:rsidP="00FE7589">
            <w:pPr>
              <w:spacing w:before="4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4ABB">
              <w:rPr>
                <w:rFonts w:ascii="Calibri" w:hAnsi="Calibri" w:cs="Calibri"/>
                <w:sz w:val="22"/>
                <w:szCs w:val="22"/>
              </w:rPr>
              <w:t>Completely disabled. Cannot carry on any self-care. Totally confined to bed or chair</w:t>
            </w:r>
          </w:p>
        </w:tc>
      </w:tr>
    </w:tbl>
    <w:p w14:paraId="07D151BE" w14:textId="77777777" w:rsidR="001A51AF" w:rsidRDefault="001A51AF">
      <w:pPr>
        <w:rPr>
          <w:rFonts w:ascii="Calibri"/>
          <w:b/>
          <w:sz w:val="36"/>
        </w:rPr>
      </w:pPr>
      <w:r>
        <w:rPr>
          <w:rFonts w:ascii="Calibri"/>
          <w:b/>
          <w:sz w:val="36"/>
        </w:rPr>
        <w:br w:type="page"/>
      </w:r>
    </w:p>
    <w:p w14:paraId="043992D6" w14:textId="77777777" w:rsidR="00A843C3" w:rsidRPr="009C789F" w:rsidRDefault="00A843C3" w:rsidP="002B6BC9">
      <w:pPr>
        <w:spacing w:after="0" w:line="240" w:lineRule="auto"/>
        <w:ind w:left="160" w:right="225"/>
        <w:rPr>
          <w:rFonts w:ascii="Calibri" w:eastAsia="Calibri" w:hAnsi="Calibri" w:cs="Calibri"/>
          <w:sz w:val="32"/>
          <w:szCs w:val="32"/>
        </w:rPr>
      </w:pPr>
      <w:r w:rsidRPr="009C789F">
        <w:rPr>
          <w:rFonts w:ascii="Calibri"/>
          <w:b/>
          <w:sz w:val="32"/>
          <w:szCs w:val="32"/>
        </w:rPr>
        <w:lastRenderedPageBreak/>
        <w:t>Notes</w:t>
      </w:r>
      <w:r w:rsidRPr="009C789F">
        <w:rPr>
          <w:rFonts w:ascii="Calibri"/>
          <w:b/>
          <w:spacing w:val="-4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for</w:t>
      </w:r>
      <w:r w:rsidRPr="009C789F">
        <w:rPr>
          <w:rFonts w:ascii="Calibri"/>
          <w:b/>
          <w:spacing w:val="-4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General</w:t>
      </w:r>
      <w:r w:rsidRPr="009C789F">
        <w:rPr>
          <w:rFonts w:ascii="Calibri"/>
          <w:b/>
          <w:spacing w:val="-4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Practitioners</w:t>
      </w:r>
      <w:r w:rsidRPr="009C789F">
        <w:rPr>
          <w:rFonts w:ascii="Calibri"/>
          <w:b/>
          <w:spacing w:val="-5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(not</w:t>
      </w:r>
      <w:r w:rsidRPr="009C789F">
        <w:rPr>
          <w:rFonts w:ascii="Calibri"/>
          <w:b/>
          <w:spacing w:val="-2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to</w:t>
      </w:r>
      <w:r w:rsidRPr="009C789F">
        <w:rPr>
          <w:rFonts w:ascii="Calibri"/>
          <w:b/>
          <w:spacing w:val="-3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be</w:t>
      </w:r>
      <w:r w:rsidRPr="009C789F">
        <w:rPr>
          <w:rFonts w:ascii="Calibri"/>
          <w:b/>
          <w:spacing w:val="-2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faxed</w:t>
      </w:r>
      <w:r w:rsidRPr="009C789F">
        <w:rPr>
          <w:rFonts w:ascii="Calibri"/>
          <w:b/>
          <w:spacing w:val="-3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for</w:t>
      </w:r>
      <w:r w:rsidRPr="009C789F">
        <w:rPr>
          <w:rFonts w:ascii="Calibri"/>
          <w:b/>
          <w:spacing w:val="-2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information</w:t>
      </w:r>
      <w:r w:rsidRPr="009C789F">
        <w:rPr>
          <w:rFonts w:ascii="Calibri"/>
          <w:b/>
          <w:spacing w:val="-3"/>
          <w:sz w:val="32"/>
          <w:szCs w:val="32"/>
        </w:rPr>
        <w:t xml:space="preserve"> </w:t>
      </w:r>
      <w:r w:rsidRPr="009C789F">
        <w:rPr>
          <w:rFonts w:ascii="Calibri"/>
          <w:b/>
          <w:sz w:val="32"/>
          <w:szCs w:val="32"/>
        </w:rPr>
        <w:t>only)</w:t>
      </w:r>
    </w:p>
    <w:p w14:paraId="2FC2C0AF" w14:textId="77777777" w:rsidR="00A843C3" w:rsidRPr="009C789F" w:rsidRDefault="00A843C3" w:rsidP="002B6BC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D66C21A" w14:textId="77777777" w:rsidR="00A843C3" w:rsidRPr="009C789F" w:rsidRDefault="00A843C3" w:rsidP="002B6BC9">
      <w:pPr>
        <w:spacing w:after="0" w:line="240" w:lineRule="auto"/>
        <w:ind w:left="159" w:right="227"/>
        <w:rPr>
          <w:rFonts w:ascii="Calibri" w:eastAsia="Calibri" w:hAnsi="Calibri" w:cs="Calibri"/>
        </w:rPr>
      </w:pPr>
      <w:r w:rsidRPr="009C789F">
        <w:rPr>
          <w:rFonts w:ascii="Calibri"/>
        </w:rPr>
        <w:t>This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is</w:t>
      </w:r>
      <w:r w:rsidRPr="009C789F">
        <w:rPr>
          <w:rFonts w:ascii="Calibri"/>
          <w:spacing w:val="-4"/>
        </w:rPr>
        <w:t xml:space="preserve"> </w:t>
      </w:r>
      <w:r w:rsidRPr="009C789F">
        <w:rPr>
          <w:rFonts w:ascii="Calibri"/>
        </w:rPr>
        <w:t>a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direct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implementation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of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the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National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Institute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for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Health</w:t>
      </w:r>
      <w:r w:rsidRPr="009C789F">
        <w:rPr>
          <w:rFonts w:ascii="Calibri"/>
          <w:spacing w:val="-1"/>
        </w:rPr>
        <w:t xml:space="preserve"> </w:t>
      </w:r>
      <w:r w:rsidRPr="009C789F">
        <w:rPr>
          <w:rFonts w:ascii="Calibri"/>
        </w:rPr>
        <w:t>and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Care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Excellence</w:t>
      </w:r>
      <w:r w:rsidRPr="009C789F">
        <w:rPr>
          <w:rFonts w:ascii="Calibri"/>
          <w:spacing w:val="-1"/>
        </w:rPr>
        <w:t xml:space="preserve"> </w:t>
      </w:r>
      <w:r w:rsidRPr="009C789F">
        <w:rPr>
          <w:rFonts w:ascii="Calibri"/>
        </w:rPr>
        <w:t>guideline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  <w:i/>
        </w:rPr>
        <w:t>Suspected</w:t>
      </w:r>
      <w:r w:rsidRPr="009C789F">
        <w:rPr>
          <w:rFonts w:ascii="Calibri"/>
          <w:i/>
          <w:spacing w:val="-2"/>
        </w:rPr>
        <w:t xml:space="preserve"> </w:t>
      </w:r>
      <w:r w:rsidRPr="009C789F">
        <w:rPr>
          <w:rFonts w:ascii="Calibri"/>
          <w:i/>
        </w:rPr>
        <w:t>cancer:</w:t>
      </w:r>
      <w:r w:rsidRPr="009C789F">
        <w:rPr>
          <w:rFonts w:ascii="Calibri"/>
          <w:i/>
          <w:spacing w:val="-2"/>
        </w:rPr>
        <w:t xml:space="preserve"> </w:t>
      </w:r>
      <w:r w:rsidRPr="009C789F">
        <w:rPr>
          <w:rFonts w:ascii="Calibri"/>
          <w:i/>
        </w:rPr>
        <w:t>recognition</w:t>
      </w:r>
      <w:r w:rsidRPr="009C789F">
        <w:rPr>
          <w:rFonts w:ascii="Calibri"/>
          <w:i/>
          <w:spacing w:val="-2"/>
        </w:rPr>
        <w:t xml:space="preserve"> </w:t>
      </w:r>
      <w:r w:rsidRPr="009C789F">
        <w:rPr>
          <w:rFonts w:ascii="Calibri"/>
          <w:i/>
        </w:rPr>
        <w:t>and</w:t>
      </w:r>
      <w:r w:rsidRPr="009C789F">
        <w:rPr>
          <w:rFonts w:ascii="Calibri"/>
          <w:i/>
          <w:spacing w:val="-4"/>
        </w:rPr>
        <w:t xml:space="preserve"> </w:t>
      </w:r>
      <w:r w:rsidRPr="009C789F">
        <w:rPr>
          <w:rFonts w:ascii="Calibri"/>
          <w:i/>
        </w:rPr>
        <w:t>referra</w:t>
      </w:r>
      <w:r w:rsidRPr="009C789F">
        <w:rPr>
          <w:rFonts w:ascii="Calibri"/>
        </w:rPr>
        <w:t xml:space="preserve">l </w:t>
      </w:r>
      <w:hyperlink r:id="rId8">
        <w:r w:rsidRPr="009C789F">
          <w:rPr>
            <w:rFonts w:ascii="Calibri"/>
            <w:color w:val="374247"/>
          </w:rPr>
          <w:t>[</w:t>
        </w:r>
        <w:r w:rsidRPr="009C789F">
          <w:rPr>
            <w:rFonts w:ascii="Calibri"/>
            <w:color w:val="0092DA"/>
          </w:rPr>
          <w:t>NICE,</w:t>
        </w:r>
        <w:r w:rsidRPr="009C789F">
          <w:rPr>
            <w:rFonts w:ascii="Calibri"/>
            <w:color w:val="0092DA"/>
            <w:spacing w:val="-1"/>
          </w:rPr>
          <w:t xml:space="preserve"> </w:t>
        </w:r>
        <w:r w:rsidRPr="009C789F">
          <w:rPr>
            <w:rFonts w:ascii="Calibri"/>
            <w:color w:val="0092DA"/>
          </w:rPr>
          <w:t>2015</w:t>
        </w:r>
      </w:hyperlink>
      <w:r w:rsidRPr="009C789F">
        <w:rPr>
          <w:rFonts w:ascii="Calibri"/>
        </w:rPr>
        <w:t>]</w:t>
      </w:r>
      <w:r w:rsidRPr="009C789F">
        <w:rPr>
          <w:rFonts w:ascii="Calibri"/>
          <w:color w:val="374247"/>
        </w:rPr>
        <w:t>.</w:t>
      </w:r>
    </w:p>
    <w:p w14:paraId="4A31590E" w14:textId="77777777" w:rsidR="00A843C3" w:rsidRPr="009C789F" w:rsidRDefault="00A843C3" w:rsidP="002B6BC9">
      <w:pPr>
        <w:spacing w:after="0" w:line="240" w:lineRule="auto"/>
        <w:rPr>
          <w:rFonts w:ascii="Calibri" w:eastAsia="Calibri" w:hAnsi="Calibri" w:cs="Calibri"/>
        </w:rPr>
      </w:pPr>
    </w:p>
    <w:p w14:paraId="6232405B" w14:textId="77777777" w:rsidR="00A843C3" w:rsidRPr="009C789F" w:rsidRDefault="00A843C3" w:rsidP="002B6BC9">
      <w:pPr>
        <w:pStyle w:val="Heading1"/>
        <w:ind w:right="225"/>
        <w:rPr>
          <w:b w:val="0"/>
          <w:bCs w:val="0"/>
          <w:sz w:val="22"/>
          <w:szCs w:val="22"/>
        </w:rPr>
      </w:pPr>
      <w:r w:rsidRPr="009C789F">
        <w:rPr>
          <w:sz w:val="22"/>
          <w:szCs w:val="22"/>
        </w:rPr>
        <w:t>Referral for suspected ovarian</w:t>
      </w:r>
      <w:r w:rsidRPr="009C789F">
        <w:rPr>
          <w:spacing w:val="-12"/>
          <w:sz w:val="22"/>
          <w:szCs w:val="22"/>
        </w:rPr>
        <w:t xml:space="preserve"> </w:t>
      </w:r>
      <w:r w:rsidRPr="009C789F">
        <w:rPr>
          <w:sz w:val="22"/>
          <w:szCs w:val="22"/>
        </w:rPr>
        <w:t>cancer</w:t>
      </w:r>
    </w:p>
    <w:p w14:paraId="3CDBCDD5" w14:textId="77777777" w:rsidR="00A843C3" w:rsidRPr="009C789F" w:rsidRDefault="00A843C3" w:rsidP="002B6BC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77437FF" w14:textId="77777777" w:rsidR="00A843C3" w:rsidRPr="009C789F" w:rsidRDefault="00A843C3" w:rsidP="002B6BC9">
      <w:pPr>
        <w:pStyle w:val="Heading3"/>
        <w:ind w:left="160" w:right="225" w:firstLine="0"/>
        <w:rPr>
          <w:rFonts w:asciiTheme="minorHAnsi" w:hAnsiTheme="minorHAnsi" w:cstheme="minorHAnsi"/>
          <w:sz w:val="22"/>
          <w:szCs w:val="22"/>
        </w:rPr>
      </w:pPr>
      <w:r w:rsidRPr="009C789F">
        <w:rPr>
          <w:rFonts w:asciiTheme="minorHAnsi" w:hAnsiTheme="minorHAnsi" w:cstheme="minorHAnsi"/>
          <w:sz w:val="22"/>
          <w:szCs w:val="22"/>
        </w:rPr>
        <w:t>When should I refer a person with suspected ovarian</w:t>
      </w:r>
      <w:r w:rsidRPr="009C789F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cancer?</w:t>
      </w:r>
    </w:p>
    <w:p w14:paraId="209526C0" w14:textId="77777777" w:rsidR="00A843C3" w:rsidRPr="009C789F" w:rsidRDefault="00A843C3" w:rsidP="002B6BC9">
      <w:pPr>
        <w:pStyle w:val="Heading3"/>
        <w:ind w:left="160" w:right="225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4FC69EC" w14:textId="77777777" w:rsidR="00A843C3" w:rsidRPr="009C789F" w:rsidRDefault="00A843C3" w:rsidP="002B6BC9">
      <w:pPr>
        <w:pStyle w:val="BodyText"/>
        <w:spacing w:after="0" w:line="240" w:lineRule="auto"/>
        <w:ind w:left="160" w:right="225"/>
        <w:rPr>
          <w:rFonts w:cstheme="minorHAnsi"/>
        </w:rPr>
      </w:pPr>
      <w:r w:rsidRPr="009C789F">
        <w:rPr>
          <w:rFonts w:cstheme="minorHAnsi"/>
        </w:rPr>
        <w:t>The recommendations for ovarian cancer apply to women aged 18 and</w:t>
      </w:r>
      <w:r w:rsidRPr="009C789F">
        <w:rPr>
          <w:rFonts w:cstheme="minorHAnsi"/>
          <w:spacing w:val="-18"/>
        </w:rPr>
        <w:t xml:space="preserve"> </w:t>
      </w:r>
      <w:r w:rsidRPr="009C789F">
        <w:rPr>
          <w:rFonts w:cstheme="minorHAnsi"/>
        </w:rPr>
        <w:t>over.</w:t>
      </w:r>
    </w:p>
    <w:p w14:paraId="327831DE" w14:textId="77777777" w:rsidR="00A843C3" w:rsidRPr="009C789F" w:rsidRDefault="00A843C3" w:rsidP="002B6BC9">
      <w:pPr>
        <w:pStyle w:val="Heading3"/>
        <w:numPr>
          <w:ilvl w:val="0"/>
          <w:numId w:val="3"/>
        </w:numPr>
        <w:tabs>
          <w:tab w:val="left" w:pos="-142"/>
        </w:tabs>
        <w:ind w:left="516" w:right="22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C789F">
        <w:rPr>
          <w:rFonts w:asciiTheme="minorHAnsi" w:hAnsiTheme="minorHAnsi" w:cstheme="minorHAnsi"/>
          <w:sz w:val="22"/>
          <w:szCs w:val="22"/>
        </w:rPr>
        <w:t>Refer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the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woman</w:t>
      </w:r>
      <w:r w:rsidRPr="009C78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urgently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if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physical</w:t>
      </w:r>
      <w:r w:rsidRPr="009C78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examination</w:t>
      </w:r>
      <w:r w:rsidRPr="009C78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identifies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ascites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and/or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a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pelvic</w:t>
      </w:r>
      <w:r w:rsidRPr="009C78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or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abdominal</w:t>
      </w:r>
      <w:r w:rsidRPr="009C78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mass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(where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9C789F">
        <w:rPr>
          <w:rFonts w:asciiTheme="minorHAnsi" w:hAnsiTheme="minorHAnsi" w:cstheme="minorHAnsi"/>
          <w:sz w:val="22"/>
          <w:szCs w:val="22"/>
        </w:rPr>
        <w:t>it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is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clear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that</w:t>
      </w:r>
      <w:r w:rsidRPr="009C789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this</w:t>
      </w:r>
      <w:proofErr w:type="gramEnd"/>
      <w:r w:rsidRPr="009C789F">
        <w:rPr>
          <w:rFonts w:asciiTheme="minorHAnsi" w:hAnsiTheme="minorHAnsi" w:cstheme="minorHAnsi"/>
          <w:sz w:val="22"/>
          <w:szCs w:val="22"/>
        </w:rPr>
        <w:t xml:space="preserve"> is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not</w:t>
      </w:r>
      <w:r w:rsidRPr="009C789F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due to uterine</w:t>
      </w:r>
      <w:r w:rsidRPr="009C78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fibroids).</w:t>
      </w:r>
    </w:p>
    <w:p w14:paraId="481DCECA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516" w:right="463" w:hanging="357"/>
        <w:contextualSpacing w:val="0"/>
        <w:rPr>
          <w:rFonts w:eastAsia="Calibri" w:cstheme="minorHAnsi"/>
        </w:rPr>
      </w:pPr>
      <w:r w:rsidRPr="009C789F">
        <w:rPr>
          <w:rFonts w:eastAsia="Calibri" w:cstheme="minorHAnsi"/>
          <w:b/>
          <w:bCs/>
        </w:rPr>
        <w:t>Carry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out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tests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in</w:t>
      </w:r>
      <w:r w:rsidRPr="009C789F">
        <w:rPr>
          <w:rFonts w:eastAsia="Calibri" w:cstheme="minorHAnsi"/>
          <w:b/>
          <w:bCs/>
          <w:spacing w:val="-3"/>
        </w:rPr>
        <w:t xml:space="preserve"> </w:t>
      </w:r>
      <w:r w:rsidRPr="009C789F">
        <w:rPr>
          <w:rFonts w:eastAsia="Calibri" w:cstheme="minorHAnsi"/>
          <w:b/>
          <w:bCs/>
        </w:rPr>
        <w:t>primary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care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if</w:t>
      </w:r>
      <w:r w:rsidRPr="009C789F">
        <w:rPr>
          <w:rFonts w:eastAsia="Calibri" w:cstheme="minorHAnsi"/>
          <w:b/>
          <w:bCs/>
          <w:spacing w:val="-4"/>
        </w:rPr>
        <w:t xml:space="preserve"> </w:t>
      </w:r>
      <w:r w:rsidRPr="009C789F">
        <w:rPr>
          <w:rFonts w:eastAsia="Calibri" w:cstheme="minorHAnsi"/>
          <w:b/>
          <w:bCs/>
        </w:rPr>
        <w:t>a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woman</w:t>
      </w:r>
      <w:r w:rsidRPr="009C789F">
        <w:rPr>
          <w:rFonts w:eastAsia="Calibri" w:cstheme="minorHAnsi"/>
          <w:b/>
          <w:bCs/>
          <w:spacing w:val="-3"/>
        </w:rPr>
        <w:t xml:space="preserve"> </w:t>
      </w:r>
      <w:r w:rsidRPr="009C789F">
        <w:rPr>
          <w:rFonts w:eastAsia="Calibri" w:cstheme="minorHAnsi"/>
          <w:b/>
          <w:bCs/>
        </w:rPr>
        <w:t>(especially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if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50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or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over)</w:t>
      </w:r>
      <w:r w:rsidRPr="009C789F">
        <w:rPr>
          <w:rFonts w:eastAsia="Calibri" w:cstheme="minorHAnsi"/>
          <w:b/>
          <w:bCs/>
          <w:spacing w:val="-3"/>
        </w:rPr>
        <w:t xml:space="preserve"> </w:t>
      </w:r>
      <w:r w:rsidRPr="009C789F">
        <w:rPr>
          <w:rFonts w:eastAsia="Calibri" w:cstheme="minorHAnsi"/>
          <w:b/>
          <w:bCs/>
        </w:rPr>
        <w:t>reports</w:t>
      </w:r>
      <w:r w:rsidRPr="009C789F">
        <w:rPr>
          <w:rFonts w:eastAsia="Calibri" w:cstheme="minorHAnsi"/>
          <w:b/>
          <w:bCs/>
          <w:spacing w:val="-3"/>
        </w:rPr>
        <w:t xml:space="preserve"> </w:t>
      </w:r>
      <w:r w:rsidRPr="009C789F">
        <w:rPr>
          <w:rFonts w:eastAsia="Calibri" w:cstheme="minorHAnsi"/>
          <w:b/>
          <w:bCs/>
        </w:rPr>
        <w:t>having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any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of</w:t>
      </w:r>
      <w:r w:rsidRPr="009C789F">
        <w:rPr>
          <w:rFonts w:eastAsia="Calibri" w:cstheme="minorHAnsi"/>
          <w:b/>
          <w:bCs/>
          <w:spacing w:val="4"/>
        </w:rPr>
        <w:t xml:space="preserve"> </w:t>
      </w:r>
      <w:r w:rsidRPr="009C789F">
        <w:rPr>
          <w:rFonts w:eastAsia="Calibri" w:cstheme="minorHAnsi"/>
          <w:b/>
          <w:bCs/>
        </w:rPr>
        <w:t>the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following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symptoms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on</w:t>
      </w:r>
      <w:r w:rsidRPr="009C789F">
        <w:rPr>
          <w:rFonts w:eastAsia="Calibri" w:cstheme="minorHAnsi"/>
          <w:b/>
          <w:bCs/>
          <w:spacing w:val="-3"/>
        </w:rPr>
        <w:t xml:space="preserve"> </w:t>
      </w:r>
      <w:r w:rsidRPr="009C789F">
        <w:rPr>
          <w:rFonts w:eastAsia="Calibri" w:cstheme="minorHAnsi"/>
          <w:b/>
          <w:bCs/>
        </w:rPr>
        <w:t>a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>persistent</w:t>
      </w:r>
      <w:r w:rsidRPr="009C789F">
        <w:rPr>
          <w:rFonts w:eastAsia="Calibri" w:cstheme="minorHAnsi"/>
          <w:b/>
          <w:bCs/>
          <w:spacing w:val="-2"/>
        </w:rPr>
        <w:t xml:space="preserve"> </w:t>
      </w:r>
      <w:r w:rsidRPr="009C789F">
        <w:rPr>
          <w:rFonts w:eastAsia="Calibri" w:cstheme="minorHAnsi"/>
          <w:b/>
          <w:bCs/>
        </w:rPr>
        <w:t xml:space="preserve">or frequent basis </w:t>
      </w:r>
      <w:r w:rsidRPr="009C789F">
        <w:rPr>
          <w:rFonts w:eastAsia="Calibri" w:cstheme="minorHAnsi"/>
        </w:rPr>
        <w:t>– particularly more than 12 times per</w:t>
      </w:r>
      <w:r w:rsidRPr="009C789F">
        <w:rPr>
          <w:rFonts w:eastAsia="Calibri" w:cstheme="minorHAnsi"/>
          <w:spacing w:val="-5"/>
        </w:rPr>
        <w:t xml:space="preserve"> </w:t>
      </w:r>
      <w:r w:rsidRPr="009C789F">
        <w:rPr>
          <w:rFonts w:eastAsia="Calibri" w:cstheme="minorHAnsi"/>
        </w:rPr>
        <w:t>month:</w:t>
      </w:r>
    </w:p>
    <w:p w14:paraId="3A92FD9D" w14:textId="77777777" w:rsidR="00A843C3" w:rsidRPr="009C789F" w:rsidRDefault="00A843C3" w:rsidP="002B6BC9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851" w:right="225" w:hanging="284"/>
        <w:contextualSpacing w:val="0"/>
        <w:rPr>
          <w:rFonts w:eastAsia="Calibri" w:cstheme="minorHAnsi"/>
        </w:rPr>
      </w:pPr>
      <w:r w:rsidRPr="009C789F">
        <w:rPr>
          <w:rFonts w:cstheme="minorHAnsi"/>
        </w:rPr>
        <w:t>Persistent abdominal distension (women often refer to this as</w:t>
      </w:r>
      <w:r w:rsidRPr="009C789F">
        <w:rPr>
          <w:rFonts w:cstheme="minorHAnsi"/>
          <w:spacing w:val="-7"/>
        </w:rPr>
        <w:t xml:space="preserve"> </w:t>
      </w:r>
      <w:r w:rsidRPr="009C789F">
        <w:rPr>
          <w:rFonts w:cstheme="minorHAnsi"/>
        </w:rPr>
        <w:t>'bloating')</w:t>
      </w:r>
    </w:p>
    <w:p w14:paraId="34184EE5" w14:textId="77777777" w:rsidR="00A843C3" w:rsidRPr="009C789F" w:rsidRDefault="00A843C3" w:rsidP="002B6BC9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 w:line="240" w:lineRule="auto"/>
        <w:ind w:left="851" w:right="225" w:hanging="284"/>
        <w:contextualSpacing w:val="0"/>
        <w:rPr>
          <w:rFonts w:eastAsia="Calibri" w:cstheme="minorHAnsi"/>
        </w:rPr>
      </w:pPr>
      <w:r w:rsidRPr="009C789F">
        <w:rPr>
          <w:rFonts w:cstheme="minorHAnsi"/>
        </w:rPr>
        <w:t>Feeling full (early satiety) and/or loss of</w:t>
      </w:r>
      <w:r w:rsidRPr="009C789F">
        <w:rPr>
          <w:rFonts w:cstheme="minorHAnsi"/>
          <w:spacing w:val="-5"/>
        </w:rPr>
        <w:t xml:space="preserve"> </w:t>
      </w:r>
      <w:r w:rsidRPr="009C789F">
        <w:rPr>
          <w:rFonts w:cstheme="minorHAnsi"/>
        </w:rPr>
        <w:t>appetite</w:t>
      </w:r>
    </w:p>
    <w:p w14:paraId="23977F62" w14:textId="77777777" w:rsidR="00A843C3" w:rsidRPr="009C789F" w:rsidRDefault="00A843C3" w:rsidP="002B6BC9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 w:line="240" w:lineRule="auto"/>
        <w:ind w:left="851" w:right="225" w:hanging="284"/>
        <w:contextualSpacing w:val="0"/>
        <w:rPr>
          <w:rFonts w:eastAsia="Calibri" w:cstheme="minorHAnsi"/>
        </w:rPr>
      </w:pPr>
      <w:r w:rsidRPr="009C789F">
        <w:rPr>
          <w:rFonts w:cstheme="minorHAnsi"/>
        </w:rPr>
        <w:t>Pelvic or abdominal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pain</w:t>
      </w:r>
    </w:p>
    <w:p w14:paraId="05FEA46D" w14:textId="77777777" w:rsidR="00A843C3" w:rsidRPr="009C789F" w:rsidRDefault="00A843C3" w:rsidP="002B6BC9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 w:line="240" w:lineRule="auto"/>
        <w:ind w:left="851" w:right="227" w:hanging="284"/>
        <w:contextualSpacing w:val="0"/>
        <w:rPr>
          <w:rFonts w:eastAsia="Calibri" w:cstheme="minorHAnsi"/>
        </w:rPr>
      </w:pPr>
      <w:r w:rsidRPr="009C789F">
        <w:rPr>
          <w:rFonts w:cstheme="minorHAnsi"/>
        </w:rPr>
        <w:t>Increased urinary urgency and/or frequency.</w:t>
      </w:r>
    </w:p>
    <w:p w14:paraId="14F6AA90" w14:textId="77777777" w:rsidR="00A843C3" w:rsidRPr="009C789F" w:rsidRDefault="00A843C3" w:rsidP="002B6BC9">
      <w:pPr>
        <w:pStyle w:val="Heading3"/>
        <w:numPr>
          <w:ilvl w:val="0"/>
          <w:numId w:val="3"/>
        </w:numPr>
        <w:ind w:left="516" w:right="22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C789F">
        <w:rPr>
          <w:rFonts w:asciiTheme="minorHAnsi" w:hAnsiTheme="minorHAnsi" w:cstheme="minorHAnsi"/>
          <w:sz w:val="22"/>
          <w:szCs w:val="22"/>
        </w:rPr>
        <w:t>Consider carrying out tests in primary care if a woman reports unexplained weight loss, fatigue or changes in bowel</w:t>
      </w:r>
      <w:r w:rsidRPr="009C789F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habit.</w:t>
      </w:r>
    </w:p>
    <w:p w14:paraId="55FA1C4B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tabs>
          <w:tab w:val="left" w:pos="-567"/>
        </w:tabs>
        <w:spacing w:after="0" w:line="240" w:lineRule="auto"/>
        <w:ind w:left="516" w:right="537" w:hanging="357"/>
        <w:contextualSpacing w:val="0"/>
        <w:rPr>
          <w:rFonts w:eastAsia="Calibri" w:cstheme="minorHAnsi"/>
        </w:rPr>
      </w:pPr>
      <w:r w:rsidRPr="009C789F">
        <w:rPr>
          <w:rFonts w:cstheme="minorHAnsi"/>
        </w:rPr>
        <w:t>Advise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any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woman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who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is</w:t>
      </w:r>
      <w:r w:rsidRPr="009C789F">
        <w:rPr>
          <w:rFonts w:cstheme="minorHAnsi"/>
          <w:spacing w:val="-3"/>
        </w:rPr>
        <w:t xml:space="preserve"> </w:t>
      </w:r>
      <w:r w:rsidRPr="009C789F">
        <w:rPr>
          <w:rFonts w:cstheme="minorHAnsi"/>
        </w:rPr>
        <w:t>not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suspected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of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having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ovarian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cancer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to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return</w:t>
      </w:r>
      <w:r w:rsidRPr="009C789F">
        <w:rPr>
          <w:rFonts w:cstheme="minorHAnsi"/>
          <w:spacing w:val="-3"/>
        </w:rPr>
        <w:t xml:space="preserve"> </w:t>
      </w:r>
      <w:r w:rsidRPr="009C789F">
        <w:rPr>
          <w:rFonts w:cstheme="minorHAnsi"/>
        </w:rPr>
        <w:t>to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her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GP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if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her</w:t>
      </w:r>
      <w:r w:rsidRPr="009C789F">
        <w:rPr>
          <w:rFonts w:cstheme="minorHAnsi"/>
          <w:spacing w:val="1"/>
        </w:rPr>
        <w:t xml:space="preserve"> </w:t>
      </w:r>
      <w:r w:rsidRPr="009C789F">
        <w:rPr>
          <w:rFonts w:cstheme="minorHAnsi"/>
        </w:rPr>
        <w:t>symptoms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become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more</w:t>
      </w:r>
      <w:r w:rsidRPr="009C789F">
        <w:rPr>
          <w:rFonts w:cstheme="minorHAnsi"/>
          <w:spacing w:val="-3"/>
        </w:rPr>
        <w:t xml:space="preserve"> </w:t>
      </w:r>
      <w:r w:rsidRPr="009C789F">
        <w:rPr>
          <w:rFonts w:cstheme="minorHAnsi"/>
        </w:rPr>
        <w:t>frequent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and/or</w:t>
      </w:r>
      <w:r w:rsidRPr="009C789F">
        <w:rPr>
          <w:rFonts w:cstheme="minorHAnsi"/>
          <w:w w:val="99"/>
        </w:rPr>
        <w:t xml:space="preserve"> </w:t>
      </w:r>
      <w:r w:rsidRPr="009C789F">
        <w:rPr>
          <w:rFonts w:cstheme="minorHAnsi"/>
        </w:rPr>
        <w:t>persistent.</w:t>
      </w:r>
    </w:p>
    <w:p w14:paraId="771C5C1C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516" w:right="225" w:hanging="357"/>
        <w:contextualSpacing w:val="0"/>
        <w:rPr>
          <w:rFonts w:eastAsia="Calibri" w:cstheme="minorHAnsi"/>
        </w:rPr>
      </w:pPr>
      <w:r w:rsidRPr="009C789F">
        <w:rPr>
          <w:rFonts w:cstheme="minorHAnsi"/>
        </w:rPr>
        <w:t>Carry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out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appropriate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tests</w:t>
      </w:r>
      <w:r w:rsidRPr="009C789F">
        <w:rPr>
          <w:rFonts w:cstheme="minorHAnsi"/>
          <w:spacing w:val="-3"/>
        </w:rPr>
        <w:t xml:space="preserve"> </w:t>
      </w:r>
      <w:r w:rsidRPr="009C789F">
        <w:rPr>
          <w:rFonts w:cstheme="minorHAnsi"/>
        </w:rPr>
        <w:t>for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ovarian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cancer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in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any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woman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of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50</w:t>
      </w:r>
      <w:r w:rsidRPr="009C789F">
        <w:rPr>
          <w:rFonts w:cstheme="minorHAnsi"/>
          <w:spacing w:val="-3"/>
        </w:rPr>
        <w:t xml:space="preserve"> </w:t>
      </w:r>
      <w:r w:rsidRPr="009C789F">
        <w:rPr>
          <w:rFonts w:cstheme="minorHAnsi"/>
        </w:rPr>
        <w:t>or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over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who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has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experienced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symptoms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within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the</w:t>
      </w:r>
      <w:r w:rsidRPr="009C789F">
        <w:rPr>
          <w:rFonts w:cstheme="minorHAnsi"/>
          <w:spacing w:val="-2"/>
        </w:rPr>
        <w:t xml:space="preserve"> </w:t>
      </w:r>
      <w:r w:rsidRPr="009C789F">
        <w:rPr>
          <w:rFonts w:cstheme="minorHAnsi"/>
        </w:rPr>
        <w:t>last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12</w:t>
      </w:r>
      <w:r w:rsidRPr="009C789F">
        <w:rPr>
          <w:rFonts w:cstheme="minorHAnsi"/>
          <w:spacing w:val="-1"/>
        </w:rPr>
        <w:t xml:space="preserve"> </w:t>
      </w:r>
      <w:r w:rsidRPr="009C789F">
        <w:rPr>
          <w:rFonts w:cstheme="minorHAnsi"/>
        </w:rPr>
        <w:t>months that</w:t>
      </w:r>
      <w:r w:rsidRPr="009C789F">
        <w:rPr>
          <w:rFonts w:cstheme="minorHAnsi"/>
          <w:w w:val="99"/>
        </w:rPr>
        <w:t xml:space="preserve"> </w:t>
      </w:r>
      <w:r w:rsidRPr="009C789F">
        <w:rPr>
          <w:rFonts w:cstheme="minorHAnsi"/>
        </w:rPr>
        <w:t>suggest irritable bowel syndrome (IBS), because IBS rarely presents for the first time in women of this</w:t>
      </w:r>
      <w:r w:rsidRPr="009C789F">
        <w:rPr>
          <w:rFonts w:cstheme="minorHAnsi"/>
          <w:spacing w:val="-14"/>
        </w:rPr>
        <w:t xml:space="preserve"> </w:t>
      </w:r>
      <w:r w:rsidRPr="009C789F">
        <w:rPr>
          <w:rFonts w:cstheme="minorHAnsi"/>
        </w:rPr>
        <w:t>age.</w:t>
      </w:r>
    </w:p>
    <w:p w14:paraId="16068979" w14:textId="77777777" w:rsidR="00A843C3" w:rsidRPr="009C789F" w:rsidRDefault="00A843C3" w:rsidP="002B6BC9">
      <w:pPr>
        <w:pStyle w:val="Heading3"/>
        <w:numPr>
          <w:ilvl w:val="0"/>
          <w:numId w:val="3"/>
        </w:numPr>
        <w:ind w:left="516" w:right="225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C789F">
        <w:rPr>
          <w:rFonts w:asciiTheme="minorHAnsi" w:hAnsiTheme="minorHAnsi" w:cstheme="minorHAnsi"/>
          <w:sz w:val="22"/>
          <w:szCs w:val="22"/>
        </w:rPr>
        <w:t>Measure serum CA125 in primary care in women with symptoms that suggest ovarian</w:t>
      </w:r>
      <w:r w:rsidRPr="009C789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C789F">
        <w:rPr>
          <w:rFonts w:asciiTheme="minorHAnsi" w:hAnsiTheme="minorHAnsi" w:cstheme="minorHAnsi"/>
          <w:sz w:val="22"/>
          <w:szCs w:val="22"/>
        </w:rPr>
        <w:t>cancer.</w:t>
      </w:r>
    </w:p>
    <w:p w14:paraId="13D49EA2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tabs>
          <w:tab w:val="left" w:pos="-1276"/>
        </w:tabs>
        <w:spacing w:after="0" w:line="240" w:lineRule="auto"/>
        <w:ind w:left="516" w:right="225" w:hanging="357"/>
        <w:contextualSpacing w:val="0"/>
        <w:rPr>
          <w:rFonts w:eastAsia="Calibri" w:cstheme="minorHAnsi"/>
        </w:rPr>
      </w:pPr>
      <w:r w:rsidRPr="009C789F">
        <w:rPr>
          <w:rFonts w:cstheme="minorHAnsi"/>
          <w:b/>
        </w:rPr>
        <w:t>If serum CA125 is 35 IU/ml or greater, arrange an ultrasound scan of the abdomen and pelvis in primary</w:t>
      </w:r>
      <w:r w:rsidRPr="009C789F">
        <w:rPr>
          <w:rFonts w:cstheme="minorHAnsi"/>
          <w:b/>
          <w:spacing w:val="-12"/>
        </w:rPr>
        <w:t xml:space="preserve"> </w:t>
      </w:r>
      <w:r w:rsidRPr="009C789F">
        <w:rPr>
          <w:rFonts w:cstheme="minorHAnsi"/>
          <w:b/>
        </w:rPr>
        <w:t>care.</w:t>
      </w:r>
    </w:p>
    <w:p w14:paraId="5ED65EC1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516" w:right="225" w:hanging="357"/>
        <w:contextualSpacing w:val="0"/>
        <w:rPr>
          <w:rFonts w:eastAsia="Calibri" w:cstheme="minorHAnsi"/>
        </w:rPr>
      </w:pPr>
      <w:r w:rsidRPr="009C789F">
        <w:rPr>
          <w:rFonts w:cstheme="minorHAnsi"/>
          <w:b/>
        </w:rPr>
        <w:t xml:space="preserve">If the ultrasound suggests ovarian cancer, refer the woman urgently via the 2 </w:t>
      </w:r>
      <w:proofErr w:type="gramStart"/>
      <w:r w:rsidRPr="009C789F">
        <w:rPr>
          <w:rFonts w:cstheme="minorHAnsi"/>
          <w:b/>
        </w:rPr>
        <w:t>week</w:t>
      </w:r>
      <w:proofErr w:type="gramEnd"/>
      <w:r w:rsidRPr="009C789F">
        <w:rPr>
          <w:rFonts w:cstheme="minorHAnsi"/>
          <w:b/>
        </w:rPr>
        <w:t xml:space="preserve"> wait referral</w:t>
      </w:r>
      <w:r w:rsidRPr="009C789F">
        <w:rPr>
          <w:rFonts w:cstheme="minorHAnsi"/>
          <w:b/>
          <w:spacing w:val="-11"/>
        </w:rPr>
        <w:t xml:space="preserve"> </w:t>
      </w:r>
      <w:r w:rsidRPr="009C789F">
        <w:rPr>
          <w:rFonts w:cstheme="minorHAnsi"/>
          <w:b/>
        </w:rPr>
        <w:t>office.</w:t>
      </w:r>
    </w:p>
    <w:p w14:paraId="60FDEAE7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tabs>
          <w:tab w:val="left" w:pos="-426"/>
        </w:tabs>
        <w:spacing w:after="0" w:line="240" w:lineRule="auto"/>
        <w:ind w:left="516" w:right="225" w:hanging="357"/>
        <w:contextualSpacing w:val="0"/>
        <w:rPr>
          <w:rFonts w:eastAsia="Calibri" w:cstheme="minorHAnsi"/>
        </w:rPr>
      </w:pPr>
      <w:r w:rsidRPr="009C789F">
        <w:rPr>
          <w:rFonts w:cstheme="minorHAnsi"/>
        </w:rPr>
        <w:t>For any woman who has normal serum CA125 (less than 35 IU/ml), or CA125 of 35 IU/ml or greater but a normal</w:t>
      </w:r>
      <w:r w:rsidRPr="009C789F">
        <w:rPr>
          <w:rFonts w:cstheme="minorHAnsi"/>
          <w:spacing w:val="-19"/>
        </w:rPr>
        <w:t xml:space="preserve"> </w:t>
      </w:r>
      <w:r w:rsidRPr="009C789F">
        <w:rPr>
          <w:rFonts w:cstheme="minorHAnsi"/>
        </w:rPr>
        <w:t>ultrasound:</w:t>
      </w:r>
    </w:p>
    <w:p w14:paraId="08298320" w14:textId="77777777" w:rsidR="00A843C3" w:rsidRPr="009C789F" w:rsidRDefault="00A843C3" w:rsidP="002B6BC9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 w:line="240" w:lineRule="auto"/>
        <w:ind w:left="851" w:right="227" w:hanging="284"/>
        <w:contextualSpacing w:val="0"/>
        <w:rPr>
          <w:rFonts w:eastAsia="Calibri" w:cstheme="minorHAnsi"/>
        </w:rPr>
      </w:pPr>
      <w:r w:rsidRPr="009C789F">
        <w:rPr>
          <w:rFonts w:cstheme="minorHAnsi"/>
        </w:rPr>
        <w:t>Assess her carefully for other clinical causes of her symptoms and investigate if</w:t>
      </w:r>
      <w:r w:rsidRPr="009C789F">
        <w:rPr>
          <w:rFonts w:cstheme="minorHAnsi"/>
          <w:spacing w:val="-8"/>
        </w:rPr>
        <w:t xml:space="preserve"> </w:t>
      </w:r>
      <w:r w:rsidRPr="009C789F">
        <w:rPr>
          <w:rFonts w:cstheme="minorHAnsi"/>
        </w:rPr>
        <w:t>appropriate</w:t>
      </w:r>
    </w:p>
    <w:p w14:paraId="3B9828FC" w14:textId="77777777" w:rsidR="00A843C3" w:rsidRPr="009C789F" w:rsidRDefault="00A843C3" w:rsidP="002B6BC9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 w:line="240" w:lineRule="auto"/>
        <w:ind w:left="851" w:right="227" w:hanging="284"/>
        <w:contextualSpacing w:val="0"/>
        <w:rPr>
          <w:rFonts w:eastAsia="Arial" w:cstheme="minorHAnsi"/>
        </w:rPr>
      </w:pPr>
      <w:r w:rsidRPr="009C789F">
        <w:rPr>
          <w:rFonts w:cstheme="minorHAnsi"/>
        </w:rPr>
        <w:t>If no other clinical cause is apparent, advise her to return to her GP if her symptoms become more frequent and/or</w:t>
      </w:r>
      <w:r w:rsidRPr="009C789F">
        <w:rPr>
          <w:rFonts w:cstheme="minorHAnsi"/>
          <w:spacing w:val="-17"/>
        </w:rPr>
        <w:t xml:space="preserve"> </w:t>
      </w:r>
      <w:r w:rsidRPr="009C789F">
        <w:rPr>
          <w:rFonts w:cstheme="minorHAnsi"/>
        </w:rPr>
        <w:t>persistent.</w:t>
      </w:r>
    </w:p>
    <w:p w14:paraId="57691487" w14:textId="77777777" w:rsidR="00A843C3" w:rsidRPr="009C789F" w:rsidRDefault="00A843C3" w:rsidP="002B6BC9">
      <w:pPr>
        <w:spacing w:after="0" w:line="240" w:lineRule="auto"/>
        <w:rPr>
          <w:rFonts w:ascii="Arial" w:eastAsia="Arial" w:hAnsi="Arial" w:cs="Arial"/>
        </w:rPr>
      </w:pPr>
    </w:p>
    <w:p w14:paraId="754555BB" w14:textId="77777777" w:rsidR="00A843C3" w:rsidRPr="009C789F" w:rsidRDefault="00A843C3" w:rsidP="002B6BC9">
      <w:pPr>
        <w:pStyle w:val="Heading1"/>
        <w:ind w:right="225"/>
        <w:rPr>
          <w:b w:val="0"/>
          <w:bCs w:val="0"/>
          <w:sz w:val="22"/>
          <w:szCs w:val="22"/>
        </w:rPr>
      </w:pPr>
      <w:r w:rsidRPr="009C789F">
        <w:rPr>
          <w:sz w:val="22"/>
          <w:szCs w:val="22"/>
        </w:rPr>
        <w:t>Referral for suspected endometrial</w:t>
      </w:r>
      <w:r w:rsidRPr="009C789F">
        <w:rPr>
          <w:spacing w:val="-20"/>
          <w:sz w:val="22"/>
          <w:szCs w:val="22"/>
        </w:rPr>
        <w:t xml:space="preserve"> </w:t>
      </w:r>
      <w:r w:rsidRPr="009C789F">
        <w:rPr>
          <w:sz w:val="22"/>
          <w:szCs w:val="22"/>
        </w:rPr>
        <w:t>cancer</w:t>
      </w:r>
    </w:p>
    <w:p w14:paraId="7FF6ED34" w14:textId="77777777" w:rsidR="00A843C3" w:rsidRPr="009C789F" w:rsidRDefault="00A843C3" w:rsidP="002B6BC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EF6D0E9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tabs>
          <w:tab w:val="left" w:pos="-567"/>
        </w:tabs>
        <w:spacing w:after="0" w:line="240" w:lineRule="auto"/>
        <w:ind w:left="516" w:right="115" w:hanging="357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  <w:b/>
        </w:rPr>
        <w:t>Refer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women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using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a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suspected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cancer pathway</w:t>
      </w:r>
      <w:r w:rsidRPr="009C789F">
        <w:rPr>
          <w:rFonts w:ascii="Calibri"/>
          <w:b/>
          <w:spacing w:val="-1"/>
        </w:rPr>
        <w:t xml:space="preserve"> </w:t>
      </w:r>
      <w:r w:rsidRPr="009C789F">
        <w:rPr>
          <w:rFonts w:ascii="Calibri"/>
          <w:b/>
        </w:rPr>
        <w:t>referral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(for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an</w:t>
      </w:r>
      <w:r w:rsidRPr="009C789F">
        <w:rPr>
          <w:rFonts w:ascii="Calibri"/>
          <w:b/>
          <w:spacing w:val="-5"/>
        </w:rPr>
        <w:t xml:space="preserve"> </w:t>
      </w:r>
      <w:r w:rsidRPr="009C789F">
        <w:rPr>
          <w:rFonts w:ascii="Calibri"/>
          <w:b/>
        </w:rPr>
        <w:t>appointment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within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2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weeks)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for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endometrial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cancer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if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they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are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aged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55</w:t>
      </w:r>
      <w:r w:rsidRPr="009C789F">
        <w:rPr>
          <w:rFonts w:ascii="Calibri"/>
          <w:b/>
          <w:w w:val="99"/>
        </w:rPr>
        <w:t xml:space="preserve"> </w:t>
      </w:r>
      <w:r w:rsidRPr="009C789F">
        <w:rPr>
          <w:rFonts w:ascii="Calibri"/>
          <w:b/>
        </w:rPr>
        <w:t>and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over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with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post-menopausal</w:t>
      </w:r>
      <w:r w:rsidRPr="009C789F">
        <w:rPr>
          <w:rFonts w:ascii="Calibri"/>
          <w:b/>
          <w:spacing w:val="-1"/>
        </w:rPr>
        <w:t xml:space="preserve"> </w:t>
      </w:r>
      <w:r w:rsidRPr="009C789F">
        <w:rPr>
          <w:rFonts w:ascii="Calibri"/>
          <w:b/>
        </w:rPr>
        <w:t xml:space="preserve">bleeding </w:t>
      </w:r>
      <w:r w:rsidRPr="009C789F">
        <w:rPr>
          <w:rFonts w:ascii="Calibri"/>
        </w:rPr>
        <w:t>(new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NICE</w:t>
      </w:r>
      <w:r w:rsidRPr="009C789F">
        <w:rPr>
          <w:rFonts w:ascii="Calibri"/>
          <w:spacing w:val="-1"/>
        </w:rPr>
        <w:t xml:space="preserve"> </w:t>
      </w:r>
      <w:r w:rsidRPr="009C789F">
        <w:rPr>
          <w:rFonts w:ascii="Calibri"/>
        </w:rPr>
        <w:t>recommendation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for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2015).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Unexplained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vaginal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bleeding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is</w:t>
      </w:r>
      <w:r w:rsidRPr="009C789F">
        <w:rPr>
          <w:rFonts w:ascii="Calibri"/>
          <w:spacing w:val="-1"/>
        </w:rPr>
        <w:t xml:space="preserve"> </w:t>
      </w:r>
      <w:r w:rsidRPr="009C789F">
        <w:rPr>
          <w:rFonts w:ascii="Calibri"/>
        </w:rPr>
        <w:t>defined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as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more</w:t>
      </w:r>
      <w:r w:rsidRPr="009C789F">
        <w:rPr>
          <w:rFonts w:ascii="Calibri"/>
          <w:spacing w:val="-4"/>
        </w:rPr>
        <w:t xml:space="preserve"> </w:t>
      </w:r>
      <w:r w:rsidRPr="009C789F">
        <w:rPr>
          <w:rFonts w:ascii="Calibri"/>
        </w:rPr>
        <w:t>than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12</w:t>
      </w:r>
      <w:r w:rsidRPr="009C789F">
        <w:rPr>
          <w:rFonts w:ascii="Calibri"/>
          <w:w w:val="99"/>
        </w:rPr>
        <w:t xml:space="preserve"> </w:t>
      </w:r>
      <w:r w:rsidRPr="009C789F">
        <w:rPr>
          <w:rFonts w:ascii="Calibri"/>
        </w:rPr>
        <w:t>months after menstruation has stopped because of the</w:t>
      </w:r>
      <w:r w:rsidRPr="009C789F">
        <w:rPr>
          <w:rFonts w:ascii="Calibri"/>
          <w:spacing w:val="-7"/>
        </w:rPr>
        <w:t xml:space="preserve"> </w:t>
      </w:r>
      <w:r w:rsidRPr="009C789F">
        <w:rPr>
          <w:rFonts w:ascii="Calibri"/>
        </w:rPr>
        <w:t>menopause.</w:t>
      </w:r>
    </w:p>
    <w:p w14:paraId="1DB95F93" w14:textId="77777777" w:rsidR="00A843C3" w:rsidRPr="009C789F" w:rsidRDefault="00A843C3" w:rsidP="002B6BC9">
      <w:pPr>
        <w:pStyle w:val="Heading3"/>
        <w:numPr>
          <w:ilvl w:val="0"/>
          <w:numId w:val="3"/>
        </w:numPr>
        <w:ind w:left="516" w:right="424" w:hanging="357"/>
        <w:rPr>
          <w:rFonts w:cs="Calibri"/>
          <w:b w:val="0"/>
          <w:bCs w:val="0"/>
          <w:sz w:val="22"/>
          <w:szCs w:val="22"/>
        </w:rPr>
      </w:pPr>
      <w:r w:rsidRPr="009C789F">
        <w:rPr>
          <w:sz w:val="22"/>
          <w:szCs w:val="22"/>
        </w:rPr>
        <w:t>Consider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a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suspected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cancer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pathway</w:t>
      </w:r>
      <w:r w:rsidRPr="009C789F">
        <w:rPr>
          <w:spacing w:val="-1"/>
          <w:sz w:val="22"/>
          <w:szCs w:val="22"/>
        </w:rPr>
        <w:t xml:space="preserve"> </w:t>
      </w:r>
      <w:r w:rsidRPr="009C789F">
        <w:rPr>
          <w:sz w:val="22"/>
          <w:szCs w:val="22"/>
        </w:rPr>
        <w:t>referral</w:t>
      </w:r>
      <w:r w:rsidRPr="009C789F">
        <w:rPr>
          <w:spacing w:val="-4"/>
          <w:sz w:val="22"/>
          <w:szCs w:val="22"/>
        </w:rPr>
        <w:t xml:space="preserve"> </w:t>
      </w:r>
      <w:r w:rsidRPr="009C789F">
        <w:rPr>
          <w:sz w:val="22"/>
          <w:szCs w:val="22"/>
        </w:rPr>
        <w:t>(for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an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appointment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within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2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weeks)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for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endometrial</w:t>
      </w:r>
      <w:r w:rsidRPr="009C789F">
        <w:rPr>
          <w:spacing w:val="-4"/>
          <w:sz w:val="22"/>
          <w:szCs w:val="22"/>
        </w:rPr>
        <w:t xml:space="preserve"> </w:t>
      </w:r>
      <w:r w:rsidRPr="009C789F">
        <w:rPr>
          <w:sz w:val="22"/>
          <w:szCs w:val="22"/>
        </w:rPr>
        <w:t>cancer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in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women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aged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 xml:space="preserve">under </w:t>
      </w:r>
      <w:r w:rsidRPr="009C789F">
        <w:rPr>
          <w:spacing w:val="4"/>
          <w:sz w:val="22"/>
          <w:szCs w:val="22"/>
        </w:rPr>
        <w:t>55</w:t>
      </w:r>
      <w:r w:rsidRPr="009C789F">
        <w:rPr>
          <w:w w:val="99"/>
          <w:sz w:val="22"/>
          <w:szCs w:val="22"/>
        </w:rPr>
        <w:t xml:space="preserve"> </w:t>
      </w:r>
      <w:r w:rsidRPr="009C789F">
        <w:rPr>
          <w:sz w:val="22"/>
          <w:szCs w:val="22"/>
        </w:rPr>
        <w:t xml:space="preserve">with post-menopausal bleeding </w:t>
      </w:r>
      <w:r w:rsidRPr="009C789F">
        <w:rPr>
          <w:b w:val="0"/>
          <w:sz w:val="22"/>
          <w:szCs w:val="22"/>
        </w:rPr>
        <w:t>(new NICE recommendation for 2015).</w:t>
      </w:r>
    </w:p>
    <w:p w14:paraId="6B945793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tabs>
          <w:tab w:val="left" w:pos="-426"/>
        </w:tabs>
        <w:spacing w:after="0" w:line="240" w:lineRule="auto"/>
        <w:ind w:left="516" w:right="225" w:hanging="357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  <w:b/>
        </w:rPr>
        <w:t>Consider referral to assess for endometrial cancer in women aged 55 and over</w:t>
      </w:r>
      <w:r w:rsidRPr="009C789F">
        <w:rPr>
          <w:rFonts w:ascii="Calibri"/>
          <w:b/>
          <w:spacing w:val="-8"/>
        </w:rPr>
        <w:t xml:space="preserve"> </w:t>
      </w:r>
      <w:r w:rsidRPr="009C789F">
        <w:rPr>
          <w:rFonts w:ascii="Calibri"/>
          <w:b/>
        </w:rPr>
        <w:t>with:</w:t>
      </w:r>
    </w:p>
    <w:p w14:paraId="34F0A60D" w14:textId="77777777" w:rsidR="00A843C3" w:rsidRPr="009C789F" w:rsidRDefault="00A843C3" w:rsidP="002B6BC9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 w:line="240" w:lineRule="auto"/>
        <w:ind w:left="851" w:right="227" w:hanging="284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Unexplained symptoms of vaginal discharge</w:t>
      </w:r>
      <w:r w:rsidRPr="009C789F">
        <w:rPr>
          <w:rFonts w:ascii="Calibri"/>
          <w:spacing w:val="-4"/>
        </w:rPr>
        <w:t xml:space="preserve"> </w:t>
      </w:r>
      <w:r w:rsidRPr="009C789F">
        <w:rPr>
          <w:rFonts w:ascii="Calibri"/>
        </w:rPr>
        <w:t>who:</w:t>
      </w:r>
    </w:p>
    <w:p w14:paraId="0F1F201C" w14:textId="77777777" w:rsidR="00A843C3" w:rsidRPr="009C789F" w:rsidRDefault="00A843C3" w:rsidP="002B6BC9">
      <w:pPr>
        <w:pStyle w:val="ListParagraph"/>
        <w:widowControl w:val="0"/>
        <w:numPr>
          <w:ilvl w:val="2"/>
          <w:numId w:val="3"/>
        </w:numPr>
        <w:tabs>
          <w:tab w:val="left" w:pos="1134"/>
        </w:tabs>
        <w:spacing w:after="0" w:line="240" w:lineRule="auto"/>
        <w:ind w:left="1135" w:right="227" w:hanging="284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Are presenting with these symptoms for the first time</w:t>
      </w:r>
      <w:r w:rsidRPr="009C789F">
        <w:rPr>
          <w:rFonts w:ascii="Calibri"/>
          <w:spacing w:val="-10"/>
        </w:rPr>
        <w:t xml:space="preserve"> </w:t>
      </w:r>
      <w:r w:rsidRPr="009C789F">
        <w:rPr>
          <w:rFonts w:ascii="Calibri"/>
        </w:rPr>
        <w:t>or</w:t>
      </w:r>
    </w:p>
    <w:p w14:paraId="381F8E6A" w14:textId="77777777" w:rsidR="00A843C3" w:rsidRPr="009C789F" w:rsidRDefault="00A843C3" w:rsidP="002B6BC9">
      <w:pPr>
        <w:pStyle w:val="ListParagraph"/>
        <w:widowControl w:val="0"/>
        <w:numPr>
          <w:ilvl w:val="2"/>
          <w:numId w:val="3"/>
        </w:numPr>
        <w:tabs>
          <w:tab w:val="left" w:pos="1134"/>
        </w:tabs>
        <w:spacing w:after="0" w:line="240" w:lineRule="auto"/>
        <w:ind w:left="1135" w:right="227" w:hanging="284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Have thrombocytosis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or</w:t>
      </w:r>
    </w:p>
    <w:p w14:paraId="2DA753D9" w14:textId="77777777" w:rsidR="00A843C3" w:rsidRPr="009C789F" w:rsidRDefault="00A843C3" w:rsidP="002B6BC9">
      <w:pPr>
        <w:pStyle w:val="ListParagraph"/>
        <w:widowControl w:val="0"/>
        <w:numPr>
          <w:ilvl w:val="2"/>
          <w:numId w:val="3"/>
        </w:numPr>
        <w:tabs>
          <w:tab w:val="left" w:pos="1134"/>
        </w:tabs>
        <w:spacing w:after="0" w:line="240" w:lineRule="auto"/>
        <w:ind w:left="1135" w:right="227" w:hanging="284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Report haematuria,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or</w:t>
      </w:r>
    </w:p>
    <w:p w14:paraId="07486F6C" w14:textId="77777777" w:rsidR="00A843C3" w:rsidRPr="009C789F" w:rsidRDefault="00A843C3" w:rsidP="002B6BC9">
      <w:pPr>
        <w:pStyle w:val="ListParagraph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851" w:right="227" w:hanging="284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Visible haematuria and:</w:t>
      </w:r>
    </w:p>
    <w:p w14:paraId="00E72F92" w14:textId="77777777" w:rsidR="00A843C3" w:rsidRPr="009C789F" w:rsidRDefault="00A843C3" w:rsidP="002B6BC9">
      <w:pPr>
        <w:pStyle w:val="ListParagraph"/>
        <w:widowControl w:val="0"/>
        <w:numPr>
          <w:ilvl w:val="2"/>
          <w:numId w:val="3"/>
        </w:numPr>
        <w:tabs>
          <w:tab w:val="left" w:pos="1134"/>
        </w:tabs>
        <w:spacing w:after="0" w:line="240" w:lineRule="auto"/>
        <w:ind w:left="1135" w:right="227" w:hanging="284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Low haemoglobin levels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or</w:t>
      </w:r>
    </w:p>
    <w:p w14:paraId="4018A365" w14:textId="77777777" w:rsidR="00A843C3" w:rsidRPr="009C789F" w:rsidRDefault="00A843C3" w:rsidP="002B6BC9">
      <w:pPr>
        <w:pStyle w:val="ListParagraph"/>
        <w:widowControl w:val="0"/>
        <w:numPr>
          <w:ilvl w:val="2"/>
          <w:numId w:val="3"/>
        </w:numPr>
        <w:tabs>
          <w:tab w:val="left" w:pos="1134"/>
        </w:tabs>
        <w:spacing w:after="0" w:line="240" w:lineRule="auto"/>
        <w:ind w:left="1135" w:right="227" w:hanging="284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Thrombocytosis</w:t>
      </w:r>
      <w:r w:rsidRPr="009C789F">
        <w:rPr>
          <w:rFonts w:ascii="Calibri"/>
          <w:spacing w:val="-1"/>
        </w:rPr>
        <w:t xml:space="preserve"> </w:t>
      </w:r>
      <w:r w:rsidRPr="009C789F">
        <w:rPr>
          <w:rFonts w:ascii="Calibri"/>
        </w:rPr>
        <w:t>or</w:t>
      </w:r>
    </w:p>
    <w:p w14:paraId="0C412BBE" w14:textId="77777777" w:rsidR="00A843C3" w:rsidRPr="009C789F" w:rsidRDefault="00A843C3" w:rsidP="002B6BC9">
      <w:pPr>
        <w:pStyle w:val="ListParagraph"/>
        <w:widowControl w:val="0"/>
        <w:numPr>
          <w:ilvl w:val="2"/>
          <w:numId w:val="3"/>
        </w:numPr>
        <w:tabs>
          <w:tab w:val="left" w:pos="1134"/>
        </w:tabs>
        <w:spacing w:after="0" w:line="240" w:lineRule="auto"/>
        <w:ind w:left="1135" w:right="227" w:hanging="284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High blood glucose levels (new NICE recommendation for</w:t>
      </w:r>
      <w:r w:rsidRPr="009C789F">
        <w:rPr>
          <w:rFonts w:ascii="Calibri"/>
          <w:spacing w:val="-6"/>
        </w:rPr>
        <w:t xml:space="preserve"> </w:t>
      </w:r>
      <w:r w:rsidRPr="009C789F">
        <w:rPr>
          <w:rFonts w:ascii="Calibri"/>
        </w:rPr>
        <w:t>2015)</w:t>
      </w:r>
    </w:p>
    <w:p w14:paraId="3B37D2FE" w14:textId="77777777" w:rsidR="00A843C3" w:rsidRPr="009C789F" w:rsidRDefault="00A843C3" w:rsidP="002B6BC9">
      <w:pPr>
        <w:spacing w:after="0" w:line="240" w:lineRule="auto"/>
        <w:rPr>
          <w:rFonts w:ascii="Calibri" w:eastAsia="Calibri" w:hAnsi="Calibri" w:cs="Calibri"/>
        </w:rPr>
      </w:pPr>
    </w:p>
    <w:p w14:paraId="67A6323D" w14:textId="77777777" w:rsidR="00A843C3" w:rsidRPr="009C789F" w:rsidRDefault="00A843C3" w:rsidP="002B6BC9">
      <w:pPr>
        <w:pStyle w:val="Heading3"/>
        <w:ind w:left="160" w:right="225" w:firstLine="0"/>
        <w:rPr>
          <w:b w:val="0"/>
          <w:bCs w:val="0"/>
          <w:sz w:val="22"/>
          <w:szCs w:val="22"/>
        </w:rPr>
      </w:pPr>
      <w:r w:rsidRPr="009C789F">
        <w:rPr>
          <w:sz w:val="22"/>
          <w:szCs w:val="22"/>
        </w:rPr>
        <w:t>An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USS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will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be</w:t>
      </w:r>
      <w:r w:rsidRPr="009C789F">
        <w:rPr>
          <w:spacing w:val="-2"/>
          <w:sz w:val="22"/>
          <w:szCs w:val="22"/>
        </w:rPr>
        <w:t xml:space="preserve"> </w:t>
      </w:r>
      <w:proofErr w:type="spellStart"/>
      <w:r w:rsidRPr="009C789F">
        <w:rPr>
          <w:sz w:val="22"/>
          <w:szCs w:val="22"/>
        </w:rPr>
        <w:t>organised</w:t>
      </w:r>
      <w:proofErr w:type="spellEnd"/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in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secondary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care</w:t>
      </w:r>
      <w:r w:rsidRPr="009C789F">
        <w:rPr>
          <w:spacing w:val="1"/>
          <w:sz w:val="22"/>
          <w:szCs w:val="22"/>
        </w:rPr>
        <w:t xml:space="preserve"> </w:t>
      </w:r>
      <w:r w:rsidRPr="009C789F">
        <w:rPr>
          <w:sz w:val="22"/>
          <w:szCs w:val="22"/>
        </w:rPr>
        <w:t>at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first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clinic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appointment,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DO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NOT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request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in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Primary</w:t>
      </w:r>
      <w:r w:rsidRPr="009C789F">
        <w:rPr>
          <w:spacing w:val="-2"/>
          <w:sz w:val="22"/>
          <w:szCs w:val="22"/>
        </w:rPr>
        <w:t xml:space="preserve"> </w:t>
      </w:r>
      <w:r w:rsidRPr="009C789F">
        <w:rPr>
          <w:sz w:val="22"/>
          <w:szCs w:val="22"/>
        </w:rPr>
        <w:t>Care</w:t>
      </w:r>
    </w:p>
    <w:p w14:paraId="6DE23170" w14:textId="77777777" w:rsidR="00A843C3" w:rsidRPr="009C789F" w:rsidRDefault="00A843C3" w:rsidP="002B6BC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98F8961" w14:textId="77777777" w:rsidR="00A843C3" w:rsidRPr="009C789F" w:rsidRDefault="00A843C3" w:rsidP="002B6BC9">
      <w:pPr>
        <w:spacing w:after="0" w:line="240" w:lineRule="auto"/>
        <w:rPr>
          <w:rFonts w:ascii="Calibri"/>
          <w:b/>
        </w:rPr>
      </w:pPr>
      <w:r w:rsidRPr="009C789F">
        <w:rPr>
          <w:rFonts w:ascii="Calibri"/>
          <w:b/>
        </w:rPr>
        <w:br w:type="page"/>
      </w:r>
    </w:p>
    <w:p w14:paraId="32961319" w14:textId="77777777" w:rsidR="00A843C3" w:rsidRPr="009C789F" w:rsidRDefault="00A843C3" w:rsidP="002B6BC9">
      <w:pPr>
        <w:spacing w:after="0" w:line="240" w:lineRule="auto"/>
        <w:ind w:left="159" w:right="225"/>
        <w:rPr>
          <w:rFonts w:ascii="Calibri" w:eastAsia="Calibri" w:hAnsi="Calibri" w:cs="Calibri"/>
        </w:rPr>
      </w:pPr>
      <w:r w:rsidRPr="009C789F">
        <w:rPr>
          <w:rFonts w:ascii="Calibri"/>
          <w:b/>
        </w:rPr>
        <w:lastRenderedPageBreak/>
        <w:t>Referral for suspected cervical</w:t>
      </w:r>
      <w:r w:rsidRPr="009C789F">
        <w:rPr>
          <w:rFonts w:ascii="Calibri"/>
          <w:b/>
          <w:spacing w:val="-15"/>
        </w:rPr>
        <w:t xml:space="preserve"> </w:t>
      </w:r>
      <w:r w:rsidRPr="009C789F">
        <w:rPr>
          <w:rFonts w:ascii="Calibri"/>
          <w:b/>
        </w:rPr>
        <w:t>cancer</w:t>
      </w:r>
    </w:p>
    <w:p w14:paraId="42677D26" w14:textId="77777777" w:rsidR="00A843C3" w:rsidRPr="009C789F" w:rsidRDefault="00A843C3" w:rsidP="002B6BC9">
      <w:pPr>
        <w:spacing w:after="0" w:line="240" w:lineRule="auto"/>
        <w:ind w:left="159"/>
        <w:rPr>
          <w:rFonts w:ascii="Calibri" w:eastAsia="Calibri" w:hAnsi="Calibri" w:cs="Calibri"/>
          <w:b/>
          <w:bCs/>
        </w:rPr>
      </w:pPr>
    </w:p>
    <w:p w14:paraId="1738F732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516" w:right="193" w:hanging="357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Consider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a suspected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cancer</w:t>
      </w:r>
      <w:r w:rsidRPr="009C789F">
        <w:rPr>
          <w:rFonts w:ascii="Calibri"/>
          <w:spacing w:val="-1"/>
        </w:rPr>
        <w:t xml:space="preserve"> </w:t>
      </w:r>
      <w:r w:rsidRPr="009C789F">
        <w:rPr>
          <w:rFonts w:ascii="Calibri"/>
        </w:rPr>
        <w:t>pathway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referral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(for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an</w:t>
      </w:r>
      <w:r w:rsidRPr="009C789F">
        <w:rPr>
          <w:rFonts w:ascii="Calibri"/>
          <w:spacing w:val="-4"/>
        </w:rPr>
        <w:t xml:space="preserve"> </w:t>
      </w:r>
      <w:r w:rsidRPr="009C789F">
        <w:rPr>
          <w:rFonts w:ascii="Calibri"/>
        </w:rPr>
        <w:t>appointment within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2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weeks)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for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women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if,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on</w:t>
      </w:r>
      <w:r w:rsidRPr="009C789F">
        <w:rPr>
          <w:rFonts w:ascii="Calibri"/>
          <w:spacing w:val="-6"/>
        </w:rPr>
        <w:t xml:space="preserve"> </w:t>
      </w:r>
      <w:r w:rsidRPr="009C789F">
        <w:rPr>
          <w:rFonts w:ascii="Calibri"/>
        </w:rPr>
        <w:t>examination,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the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appearance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of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their</w:t>
      </w:r>
      <w:r w:rsidRPr="009C789F">
        <w:rPr>
          <w:rFonts w:ascii="Calibri"/>
          <w:w w:val="99"/>
        </w:rPr>
        <w:t xml:space="preserve"> </w:t>
      </w:r>
      <w:r w:rsidRPr="009C789F">
        <w:rPr>
          <w:rFonts w:ascii="Calibri"/>
        </w:rPr>
        <w:t>cervix is consistent with cervical cancer (new NICE recommendation for</w:t>
      </w:r>
      <w:r w:rsidRPr="009C789F">
        <w:rPr>
          <w:rFonts w:ascii="Calibri"/>
          <w:spacing w:val="-8"/>
        </w:rPr>
        <w:t xml:space="preserve"> </w:t>
      </w:r>
      <w:r w:rsidRPr="009C789F">
        <w:rPr>
          <w:rFonts w:ascii="Calibri"/>
        </w:rPr>
        <w:t>2015).</w:t>
      </w:r>
    </w:p>
    <w:p w14:paraId="7F6FEB36" w14:textId="77777777" w:rsidR="00A843C3" w:rsidRPr="009C789F" w:rsidRDefault="00A843C3" w:rsidP="002B6BC9">
      <w:pPr>
        <w:spacing w:after="0" w:line="240" w:lineRule="auto"/>
        <w:ind w:left="159"/>
        <w:rPr>
          <w:rFonts w:ascii="Calibri" w:eastAsia="Calibri" w:hAnsi="Calibri" w:cs="Calibri"/>
        </w:rPr>
      </w:pPr>
    </w:p>
    <w:p w14:paraId="039F83B6" w14:textId="77777777" w:rsidR="00A843C3" w:rsidRPr="009C789F" w:rsidRDefault="00A843C3" w:rsidP="002B6BC9">
      <w:pPr>
        <w:spacing w:after="0" w:line="240" w:lineRule="auto"/>
        <w:ind w:left="159"/>
        <w:rPr>
          <w:b/>
        </w:rPr>
      </w:pPr>
      <w:r w:rsidRPr="009C789F">
        <w:rPr>
          <w:b/>
        </w:rPr>
        <w:t xml:space="preserve">Referral for suspected </w:t>
      </w:r>
      <w:proofErr w:type="spellStart"/>
      <w:r w:rsidRPr="009C789F">
        <w:rPr>
          <w:b/>
        </w:rPr>
        <w:t>vulval</w:t>
      </w:r>
      <w:proofErr w:type="spellEnd"/>
      <w:r w:rsidRPr="009C789F">
        <w:rPr>
          <w:b/>
          <w:spacing w:val="-14"/>
        </w:rPr>
        <w:t xml:space="preserve"> </w:t>
      </w:r>
      <w:r w:rsidRPr="009C789F">
        <w:rPr>
          <w:b/>
        </w:rPr>
        <w:t>cancer</w:t>
      </w:r>
    </w:p>
    <w:p w14:paraId="198C91CB" w14:textId="77777777" w:rsidR="00A843C3" w:rsidRPr="009C789F" w:rsidRDefault="00A843C3" w:rsidP="002B6BC9">
      <w:pPr>
        <w:pStyle w:val="Heading1"/>
        <w:ind w:left="159" w:right="225"/>
        <w:rPr>
          <w:b w:val="0"/>
          <w:bCs w:val="0"/>
          <w:sz w:val="22"/>
          <w:szCs w:val="22"/>
        </w:rPr>
      </w:pPr>
    </w:p>
    <w:p w14:paraId="40C1E6D2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tabs>
          <w:tab w:val="left" w:pos="-567"/>
        </w:tabs>
        <w:spacing w:after="0" w:line="240" w:lineRule="auto"/>
        <w:ind w:left="516" w:right="181" w:hanging="357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Consider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a suspected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cancer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pathway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referral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(for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an</w:t>
      </w:r>
      <w:r w:rsidRPr="009C789F">
        <w:rPr>
          <w:rFonts w:ascii="Calibri"/>
          <w:spacing w:val="-4"/>
        </w:rPr>
        <w:t xml:space="preserve"> </w:t>
      </w:r>
      <w:r w:rsidRPr="009C789F">
        <w:rPr>
          <w:rFonts w:ascii="Calibri"/>
        </w:rPr>
        <w:t>appointment within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2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weeks)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for</w:t>
      </w:r>
      <w:r w:rsidRPr="009C789F">
        <w:rPr>
          <w:rFonts w:ascii="Calibri"/>
          <w:spacing w:val="-2"/>
        </w:rPr>
        <w:t xml:space="preserve"> </w:t>
      </w:r>
      <w:proofErr w:type="spellStart"/>
      <w:r w:rsidRPr="009C789F">
        <w:rPr>
          <w:rFonts w:ascii="Calibri"/>
        </w:rPr>
        <w:t>vulval</w:t>
      </w:r>
      <w:proofErr w:type="spellEnd"/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cancer in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women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with</w:t>
      </w:r>
      <w:r w:rsidRPr="009C789F">
        <w:rPr>
          <w:rFonts w:ascii="Calibri"/>
          <w:spacing w:val="-4"/>
        </w:rPr>
        <w:t xml:space="preserve"> </w:t>
      </w:r>
      <w:r w:rsidRPr="009C789F">
        <w:rPr>
          <w:rFonts w:ascii="Calibri"/>
        </w:rPr>
        <w:t>an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unexplained</w:t>
      </w:r>
      <w:r w:rsidRPr="009C789F">
        <w:rPr>
          <w:rFonts w:ascii="Calibri"/>
          <w:spacing w:val="-3"/>
        </w:rPr>
        <w:t xml:space="preserve"> </w:t>
      </w:r>
      <w:proofErr w:type="spellStart"/>
      <w:r w:rsidRPr="009C789F">
        <w:rPr>
          <w:rFonts w:ascii="Calibri"/>
        </w:rPr>
        <w:t>vulval</w:t>
      </w:r>
      <w:proofErr w:type="spellEnd"/>
      <w:r w:rsidRPr="009C789F">
        <w:rPr>
          <w:rFonts w:ascii="Calibri"/>
        </w:rPr>
        <w:t xml:space="preserve"> lump, ulceration or bleeding (new NICE recommendation for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2015).</w:t>
      </w:r>
    </w:p>
    <w:p w14:paraId="69C0EA77" w14:textId="77777777" w:rsidR="00A843C3" w:rsidRPr="009C789F" w:rsidRDefault="00A843C3" w:rsidP="002B6BC9">
      <w:pPr>
        <w:pStyle w:val="ListParagraph"/>
        <w:tabs>
          <w:tab w:val="left" w:pos="460"/>
        </w:tabs>
        <w:spacing w:after="0" w:line="240" w:lineRule="auto"/>
        <w:ind w:left="159" w:right="183"/>
        <w:rPr>
          <w:rFonts w:ascii="Calibri" w:eastAsia="Calibri" w:hAnsi="Calibri" w:cs="Calibri"/>
        </w:rPr>
      </w:pPr>
    </w:p>
    <w:p w14:paraId="28EFD1D1" w14:textId="77777777" w:rsidR="00A843C3" w:rsidRPr="009C789F" w:rsidRDefault="00A843C3" w:rsidP="002B6BC9">
      <w:pPr>
        <w:pStyle w:val="Heading1"/>
        <w:ind w:left="159" w:right="183"/>
        <w:rPr>
          <w:b w:val="0"/>
          <w:bCs w:val="0"/>
          <w:sz w:val="22"/>
          <w:szCs w:val="22"/>
        </w:rPr>
      </w:pPr>
      <w:r w:rsidRPr="009C789F">
        <w:rPr>
          <w:sz w:val="22"/>
          <w:szCs w:val="22"/>
        </w:rPr>
        <w:t>Referral for suspected vaginal</w:t>
      </w:r>
      <w:r w:rsidRPr="009C789F">
        <w:rPr>
          <w:spacing w:val="-12"/>
          <w:sz w:val="22"/>
          <w:szCs w:val="22"/>
        </w:rPr>
        <w:t xml:space="preserve"> </w:t>
      </w:r>
      <w:r w:rsidRPr="009C789F">
        <w:rPr>
          <w:sz w:val="22"/>
          <w:szCs w:val="22"/>
        </w:rPr>
        <w:t>cancer</w:t>
      </w:r>
    </w:p>
    <w:p w14:paraId="1350F8B3" w14:textId="77777777" w:rsidR="00A843C3" w:rsidRPr="009C789F" w:rsidRDefault="00A843C3" w:rsidP="002B6BC9">
      <w:pPr>
        <w:spacing w:after="0" w:line="240" w:lineRule="auto"/>
        <w:ind w:left="159"/>
        <w:rPr>
          <w:rFonts w:ascii="Calibri" w:eastAsia="Calibri" w:hAnsi="Calibri" w:cs="Calibri"/>
          <w:b/>
          <w:bCs/>
        </w:rPr>
      </w:pPr>
    </w:p>
    <w:p w14:paraId="2461A03A" w14:textId="77777777" w:rsidR="00A843C3" w:rsidRPr="009C789F" w:rsidRDefault="00A843C3" w:rsidP="002B6BC9">
      <w:pPr>
        <w:pStyle w:val="ListParagraph"/>
        <w:widowControl w:val="0"/>
        <w:numPr>
          <w:ilvl w:val="0"/>
          <w:numId w:val="3"/>
        </w:numPr>
        <w:tabs>
          <w:tab w:val="left" w:pos="-567"/>
        </w:tabs>
        <w:spacing w:after="0" w:line="240" w:lineRule="auto"/>
        <w:ind w:left="516" w:right="556" w:hanging="357"/>
        <w:contextualSpacing w:val="0"/>
        <w:rPr>
          <w:rFonts w:ascii="Calibri" w:eastAsia="Calibri" w:hAnsi="Calibri" w:cs="Calibri"/>
        </w:rPr>
      </w:pPr>
      <w:r w:rsidRPr="009C789F">
        <w:rPr>
          <w:rFonts w:ascii="Calibri"/>
        </w:rPr>
        <w:t>Consider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a suspected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cancer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pathway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referral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(for</w:t>
      </w:r>
      <w:r w:rsidRPr="009C789F">
        <w:rPr>
          <w:rFonts w:ascii="Calibri"/>
          <w:spacing w:val="1"/>
        </w:rPr>
        <w:t xml:space="preserve"> </w:t>
      </w:r>
      <w:r w:rsidRPr="009C789F">
        <w:rPr>
          <w:rFonts w:ascii="Calibri"/>
        </w:rPr>
        <w:t>an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appointment within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2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weeks)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for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vaginal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cancer</w:t>
      </w:r>
      <w:r w:rsidRPr="009C789F">
        <w:rPr>
          <w:rFonts w:ascii="Calibri"/>
          <w:spacing w:val="-2"/>
        </w:rPr>
        <w:t xml:space="preserve"> </w:t>
      </w:r>
      <w:r w:rsidRPr="009C789F">
        <w:rPr>
          <w:rFonts w:ascii="Calibri"/>
        </w:rPr>
        <w:t>in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women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with</w:t>
      </w:r>
      <w:r w:rsidRPr="009C789F">
        <w:rPr>
          <w:rFonts w:ascii="Calibri"/>
          <w:spacing w:val="-4"/>
        </w:rPr>
        <w:t xml:space="preserve"> </w:t>
      </w:r>
      <w:r w:rsidRPr="009C789F">
        <w:rPr>
          <w:rFonts w:ascii="Calibri"/>
        </w:rPr>
        <w:t>an</w:t>
      </w:r>
      <w:r w:rsidRPr="009C789F">
        <w:rPr>
          <w:rFonts w:ascii="Calibri"/>
          <w:spacing w:val="-3"/>
        </w:rPr>
        <w:t xml:space="preserve"> </w:t>
      </w:r>
      <w:r w:rsidRPr="009C789F">
        <w:rPr>
          <w:rFonts w:ascii="Calibri"/>
        </w:rPr>
        <w:t>unexplained palpable mass in or at the entrance to the vagina (new NICE recommendation for</w:t>
      </w:r>
      <w:r w:rsidRPr="009C789F">
        <w:rPr>
          <w:rFonts w:ascii="Calibri"/>
          <w:spacing w:val="-8"/>
        </w:rPr>
        <w:t xml:space="preserve"> </w:t>
      </w:r>
      <w:r w:rsidRPr="009C789F">
        <w:rPr>
          <w:rFonts w:ascii="Calibri"/>
        </w:rPr>
        <w:t>2015).</w:t>
      </w:r>
    </w:p>
    <w:p w14:paraId="504CA98F" w14:textId="77777777" w:rsidR="00A843C3" w:rsidRPr="009C789F" w:rsidRDefault="00A843C3" w:rsidP="002B6BC9">
      <w:pPr>
        <w:pStyle w:val="ListParagraph"/>
        <w:tabs>
          <w:tab w:val="left" w:pos="460"/>
        </w:tabs>
        <w:spacing w:after="0" w:line="240" w:lineRule="auto"/>
        <w:ind w:left="159" w:right="558"/>
        <w:rPr>
          <w:rFonts w:ascii="Calibri" w:eastAsia="Calibri" w:hAnsi="Calibri" w:cs="Calibri"/>
        </w:rPr>
      </w:pPr>
    </w:p>
    <w:p w14:paraId="2811C0A5" w14:textId="77777777" w:rsidR="00A843C3" w:rsidRPr="009C789F" w:rsidRDefault="00A843C3" w:rsidP="002B6BC9">
      <w:pPr>
        <w:pStyle w:val="Heading2"/>
        <w:ind w:left="159"/>
        <w:rPr>
          <w:b w:val="0"/>
          <w:bCs w:val="0"/>
          <w:sz w:val="22"/>
          <w:szCs w:val="22"/>
        </w:rPr>
      </w:pPr>
      <w:r w:rsidRPr="009C789F">
        <w:rPr>
          <w:sz w:val="22"/>
          <w:szCs w:val="22"/>
        </w:rPr>
        <w:t>Please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confirm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that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the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patient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is</w:t>
      </w:r>
      <w:r w:rsidRPr="009C789F">
        <w:rPr>
          <w:spacing w:val="-4"/>
          <w:sz w:val="22"/>
          <w:szCs w:val="22"/>
        </w:rPr>
        <w:t xml:space="preserve"> </w:t>
      </w:r>
      <w:r w:rsidRPr="009C789F">
        <w:rPr>
          <w:sz w:val="22"/>
          <w:szCs w:val="22"/>
        </w:rPr>
        <w:t>aware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that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this</w:t>
      </w:r>
      <w:r w:rsidRPr="009C789F">
        <w:rPr>
          <w:spacing w:val="-4"/>
          <w:sz w:val="22"/>
          <w:szCs w:val="22"/>
        </w:rPr>
        <w:t xml:space="preserve"> </w:t>
      </w:r>
      <w:r w:rsidRPr="009C789F">
        <w:rPr>
          <w:sz w:val="22"/>
          <w:szCs w:val="22"/>
        </w:rPr>
        <w:t>is</w:t>
      </w:r>
      <w:r w:rsidRPr="009C789F">
        <w:rPr>
          <w:spacing w:val="-4"/>
          <w:sz w:val="22"/>
          <w:szCs w:val="22"/>
        </w:rPr>
        <w:t xml:space="preserve"> </w:t>
      </w:r>
      <w:r w:rsidRPr="009C789F">
        <w:rPr>
          <w:sz w:val="22"/>
          <w:szCs w:val="22"/>
        </w:rPr>
        <w:t>a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suspected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cancer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referral</w:t>
      </w:r>
      <w:r w:rsidRPr="009C789F">
        <w:rPr>
          <w:spacing w:val="-5"/>
          <w:sz w:val="22"/>
          <w:szCs w:val="22"/>
        </w:rPr>
        <w:t xml:space="preserve"> </w:t>
      </w:r>
      <w:r w:rsidRPr="009C789F">
        <w:rPr>
          <w:sz w:val="22"/>
          <w:szCs w:val="22"/>
        </w:rPr>
        <w:t>and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that</w:t>
      </w:r>
      <w:r w:rsidRPr="009C789F">
        <w:rPr>
          <w:spacing w:val="7"/>
          <w:sz w:val="22"/>
          <w:szCs w:val="22"/>
        </w:rPr>
        <w:t xml:space="preserve"> </w:t>
      </w:r>
      <w:r w:rsidRPr="009C789F">
        <w:rPr>
          <w:sz w:val="22"/>
          <w:szCs w:val="22"/>
        </w:rPr>
        <w:t>the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two</w:t>
      </w:r>
      <w:r w:rsidRPr="009C789F">
        <w:rPr>
          <w:spacing w:val="-3"/>
          <w:sz w:val="22"/>
          <w:szCs w:val="22"/>
        </w:rPr>
        <w:t xml:space="preserve"> </w:t>
      </w:r>
      <w:proofErr w:type="gramStart"/>
      <w:r w:rsidRPr="009C789F">
        <w:rPr>
          <w:sz w:val="22"/>
          <w:szCs w:val="22"/>
        </w:rPr>
        <w:t>week</w:t>
      </w:r>
      <w:proofErr w:type="gramEnd"/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wait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referral</w:t>
      </w:r>
      <w:r w:rsidRPr="009C789F">
        <w:rPr>
          <w:spacing w:val="-5"/>
          <w:sz w:val="22"/>
          <w:szCs w:val="22"/>
        </w:rPr>
        <w:t xml:space="preserve"> </w:t>
      </w:r>
      <w:r w:rsidRPr="009C789F">
        <w:rPr>
          <w:sz w:val="22"/>
          <w:szCs w:val="22"/>
        </w:rPr>
        <w:t>leaflet</w:t>
      </w:r>
      <w:r w:rsidRPr="009C789F">
        <w:rPr>
          <w:spacing w:val="-3"/>
          <w:sz w:val="22"/>
          <w:szCs w:val="22"/>
        </w:rPr>
        <w:t xml:space="preserve"> </w:t>
      </w:r>
      <w:r w:rsidRPr="009C789F">
        <w:rPr>
          <w:sz w:val="22"/>
          <w:szCs w:val="22"/>
        </w:rPr>
        <w:t>has</w:t>
      </w:r>
      <w:r w:rsidRPr="009C789F">
        <w:rPr>
          <w:w w:val="99"/>
          <w:sz w:val="22"/>
          <w:szCs w:val="22"/>
        </w:rPr>
        <w:t xml:space="preserve"> </w:t>
      </w:r>
      <w:r w:rsidRPr="009C789F">
        <w:rPr>
          <w:sz w:val="22"/>
          <w:szCs w:val="22"/>
        </w:rPr>
        <w:t>been</w:t>
      </w:r>
      <w:r w:rsidRPr="009C789F">
        <w:rPr>
          <w:spacing w:val="-8"/>
          <w:sz w:val="22"/>
          <w:szCs w:val="22"/>
        </w:rPr>
        <w:t xml:space="preserve"> </w:t>
      </w:r>
      <w:r w:rsidRPr="009C789F">
        <w:rPr>
          <w:sz w:val="22"/>
          <w:szCs w:val="22"/>
        </w:rPr>
        <w:t>given.</w:t>
      </w:r>
    </w:p>
    <w:p w14:paraId="4C1850C8" w14:textId="77777777" w:rsidR="00A843C3" w:rsidRPr="009C789F" w:rsidRDefault="00A843C3" w:rsidP="002B6BC9">
      <w:pPr>
        <w:spacing w:after="0" w:line="240" w:lineRule="auto"/>
        <w:ind w:left="159"/>
        <w:rPr>
          <w:rFonts w:ascii="Calibri" w:eastAsia="Calibri" w:hAnsi="Calibri" w:cs="Calibri"/>
          <w:b/>
          <w:bCs/>
        </w:rPr>
      </w:pPr>
    </w:p>
    <w:p w14:paraId="5BDFF680" w14:textId="77777777" w:rsidR="00A843C3" w:rsidRPr="009C789F" w:rsidRDefault="00A843C3" w:rsidP="002B6BC9">
      <w:pPr>
        <w:spacing w:after="0" w:line="240" w:lineRule="auto"/>
        <w:ind w:left="159" w:right="183"/>
        <w:rPr>
          <w:rFonts w:ascii="Calibri" w:eastAsia="Calibri" w:hAnsi="Calibri" w:cs="Calibri"/>
        </w:rPr>
      </w:pPr>
      <w:r w:rsidRPr="009C789F">
        <w:rPr>
          <w:rFonts w:ascii="Calibri"/>
          <w:b/>
        </w:rPr>
        <w:t>If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the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patient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is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not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available</w:t>
      </w:r>
      <w:r w:rsidRPr="009C789F">
        <w:rPr>
          <w:rFonts w:ascii="Calibri"/>
          <w:b/>
          <w:spacing w:val="-1"/>
        </w:rPr>
        <w:t xml:space="preserve"> </w:t>
      </w:r>
      <w:r w:rsidRPr="009C789F">
        <w:rPr>
          <w:rFonts w:ascii="Calibri"/>
          <w:b/>
        </w:rPr>
        <w:t>for</w:t>
      </w:r>
      <w:r w:rsidRPr="009C789F">
        <w:rPr>
          <w:rFonts w:ascii="Calibri"/>
          <w:b/>
          <w:spacing w:val="-2"/>
        </w:rPr>
        <w:t xml:space="preserve"> </w:t>
      </w:r>
      <w:r w:rsidRPr="009C789F">
        <w:rPr>
          <w:rFonts w:ascii="Calibri"/>
          <w:b/>
        </w:rPr>
        <w:t>the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next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2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weeks,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and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aware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of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nature</w:t>
      </w:r>
      <w:r w:rsidRPr="009C789F">
        <w:rPr>
          <w:rFonts w:ascii="Calibri"/>
          <w:b/>
          <w:spacing w:val="-5"/>
        </w:rPr>
        <w:t xml:space="preserve"> </w:t>
      </w:r>
      <w:r w:rsidRPr="009C789F">
        <w:rPr>
          <w:rFonts w:ascii="Calibri"/>
          <w:b/>
        </w:rPr>
        <w:t>of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referral,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consider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seeing</w:t>
      </w:r>
      <w:r w:rsidRPr="009C789F">
        <w:rPr>
          <w:rFonts w:ascii="Calibri"/>
          <w:b/>
          <w:spacing w:val="-4"/>
        </w:rPr>
        <w:t xml:space="preserve"> </w:t>
      </w:r>
      <w:r w:rsidRPr="009C789F">
        <w:rPr>
          <w:rFonts w:ascii="Calibri"/>
          <w:b/>
        </w:rPr>
        <w:t>patient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again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to</w:t>
      </w:r>
      <w:r w:rsidRPr="009C789F">
        <w:rPr>
          <w:rFonts w:ascii="Calibri"/>
          <w:b/>
          <w:spacing w:val="-3"/>
        </w:rPr>
        <w:t xml:space="preserve"> </w:t>
      </w:r>
      <w:r w:rsidRPr="009C789F">
        <w:rPr>
          <w:rFonts w:ascii="Calibri"/>
          <w:b/>
        </w:rPr>
        <w:t>reassess</w:t>
      </w:r>
      <w:r w:rsidRPr="009C789F">
        <w:rPr>
          <w:rFonts w:ascii="Calibri"/>
          <w:b/>
          <w:w w:val="99"/>
        </w:rPr>
        <w:t xml:space="preserve"> </w:t>
      </w:r>
      <w:r w:rsidRPr="009C789F">
        <w:rPr>
          <w:rFonts w:ascii="Calibri"/>
          <w:b/>
        </w:rPr>
        <w:t>symptoms and refer when able and willing to accept an</w:t>
      </w:r>
      <w:r w:rsidRPr="009C789F">
        <w:rPr>
          <w:rFonts w:ascii="Calibri"/>
          <w:b/>
          <w:spacing w:val="-31"/>
        </w:rPr>
        <w:t xml:space="preserve"> </w:t>
      </w:r>
      <w:r w:rsidRPr="009C789F">
        <w:rPr>
          <w:rFonts w:ascii="Calibri"/>
          <w:b/>
        </w:rPr>
        <w:t>appointment.</w:t>
      </w:r>
      <w:r w:rsidRPr="009C789F">
        <w:rPr>
          <w:noProof/>
          <w:lang w:eastAsia="en-GB"/>
        </w:rPr>
        <w:t xml:space="preserve"> </w:t>
      </w:r>
    </w:p>
    <w:p w14:paraId="3A007147" w14:textId="77777777" w:rsidR="00FD1980" w:rsidRPr="009C789F" w:rsidRDefault="00FD1980" w:rsidP="002B6BC9">
      <w:pPr>
        <w:spacing w:after="0" w:line="240" w:lineRule="auto"/>
        <w:rPr>
          <w:rFonts w:cstheme="minorHAnsi"/>
          <w:snapToGrid w:val="0"/>
          <w:color w:val="000000"/>
        </w:rPr>
      </w:pPr>
    </w:p>
    <w:p w14:paraId="3E069665" w14:textId="77777777" w:rsidR="00FD1980" w:rsidRPr="009C789F" w:rsidRDefault="00FD1980" w:rsidP="002B6BC9">
      <w:pPr>
        <w:spacing w:after="0" w:line="240" w:lineRule="auto"/>
        <w:rPr>
          <w:snapToGrid w:val="0"/>
        </w:rPr>
      </w:pPr>
    </w:p>
    <w:p w14:paraId="1DC48639" w14:textId="77777777" w:rsidR="005E7872" w:rsidRPr="005E7872" w:rsidRDefault="005E7872" w:rsidP="002B6BC9">
      <w:pPr>
        <w:pStyle w:val="BodyTextIndent"/>
        <w:ind w:left="1080" w:hanging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E7872" w:rsidRPr="005E7872" w:rsidSect="00D21D73">
      <w:footerReference w:type="default" r:id="rId9"/>
      <w:pgSz w:w="11906" w:h="16838"/>
      <w:pgMar w:top="426" w:right="707" w:bottom="426" w:left="85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976B" w14:textId="77777777" w:rsidR="00232A5F" w:rsidRDefault="00232A5F" w:rsidP="009A2F3B">
      <w:pPr>
        <w:spacing w:after="0" w:line="240" w:lineRule="auto"/>
      </w:pPr>
      <w:r>
        <w:separator/>
      </w:r>
    </w:p>
  </w:endnote>
  <w:endnote w:type="continuationSeparator" w:id="0">
    <w:p w14:paraId="571A15AF" w14:textId="77777777" w:rsidR="00232A5F" w:rsidRDefault="00232A5F" w:rsidP="009A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7018625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ABFD3A" w14:textId="77777777" w:rsidR="00E369E1" w:rsidRPr="00C16113" w:rsidRDefault="00A43726" w:rsidP="00E703EA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Version –</w:t>
            </w:r>
            <w:r w:rsidR="00CF71C1">
              <w:rPr>
                <w:sz w:val="20"/>
                <w:szCs w:val="20"/>
              </w:rPr>
              <w:t xml:space="preserve"> (WAHT HRC approved)</w:t>
            </w:r>
            <w:r>
              <w:rPr>
                <w:sz w:val="20"/>
                <w:szCs w:val="20"/>
              </w:rPr>
              <w:t xml:space="preserve"> </w:t>
            </w:r>
            <w:r w:rsidR="00E369E1">
              <w:rPr>
                <w:sz w:val="20"/>
                <w:szCs w:val="20"/>
              </w:rPr>
              <w:tab/>
            </w:r>
            <w:r w:rsidR="00E703EA">
              <w:rPr>
                <w:sz w:val="20"/>
                <w:szCs w:val="20"/>
              </w:rPr>
              <w:tab/>
            </w:r>
            <w:r w:rsidR="00E369E1" w:rsidRPr="00C16113">
              <w:rPr>
                <w:sz w:val="20"/>
                <w:szCs w:val="20"/>
              </w:rPr>
              <w:t xml:space="preserve">Page </w:t>
            </w:r>
            <w:r w:rsidR="00E369E1" w:rsidRPr="00C16113">
              <w:rPr>
                <w:b/>
                <w:bCs/>
                <w:sz w:val="20"/>
                <w:szCs w:val="20"/>
              </w:rPr>
              <w:fldChar w:fldCharType="begin"/>
            </w:r>
            <w:r w:rsidR="00E369E1" w:rsidRPr="00C1611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369E1" w:rsidRPr="00C161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="00E369E1" w:rsidRPr="00C16113">
              <w:rPr>
                <w:b/>
                <w:bCs/>
                <w:sz w:val="20"/>
                <w:szCs w:val="20"/>
              </w:rPr>
              <w:fldChar w:fldCharType="end"/>
            </w:r>
            <w:r w:rsidR="00E369E1" w:rsidRPr="00C16113">
              <w:rPr>
                <w:sz w:val="20"/>
                <w:szCs w:val="20"/>
              </w:rPr>
              <w:t xml:space="preserve"> of </w:t>
            </w:r>
            <w:r w:rsidR="00E369E1" w:rsidRPr="00C16113">
              <w:rPr>
                <w:b/>
                <w:bCs/>
                <w:sz w:val="20"/>
                <w:szCs w:val="20"/>
              </w:rPr>
              <w:fldChar w:fldCharType="begin"/>
            </w:r>
            <w:r w:rsidR="00E369E1" w:rsidRPr="00C1611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369E1" w:rsidRPr="00C161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="00E369E1" w:rsidRPr="00C1611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1E545E" w14:textId="77777777" w:rsidR="009A2F3B" w:rsidRPr="009A2F3B" w:rsidRDefault="009A2F3B" w:rsidP="009A2F3B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3284" w14:textId="77777777" w:rsidR="00232A5F" w:rsidRDefault="00232A5F" w:rsidP="009A2F3B">
      <w:pPr>
        <w:spacing w:after="0" w:line="240" w:lineRule="auto"/>
      </w:pPr>
      <w:r>
        <w:separator/>
      </w:r>
    </w:p>
  </w:footnote>
  <w:footnote w:type="continuationSeparator" w:id="0">
    <w:p w14:paraId="02AC1F99" w14:textId="77777777" w:rsidR="00232A5F" w:rsidRDefault="00232A5F" w:rsidP="009A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27F8"/>
    <w:multiLevelType w:val="hybridMultilevel"/>
    <w:tmpl w:val="38A6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022ED"/>
    <w:multiLevelType w:val="hybridMultilevel"/>
    <w:tmpl w:val="49604336"/>
    <w:lvl w:ilvl="0" w:tplc="C7BAD25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color w:val="374247"/>
        <w:w w:val="99"/>
        <w:sz w:val="20"/>
        <w:szCs w:val="20"/>
      </w:rPr>
    </w:lvl>
    <w:lvl w:ilvl="1" w:tplc="763439B8">
      <w:start w:val="1"/>
      <w:numFmt w:val="bullet"/>
      <w:lvlText w:val="o"/>
      <w:lvlJc w:val="left"/>
      <w:pPr>
        <w:ind w:left="760" w:hanging="360"/>
      </w:pPr>
      <w:rPr>
        <w:rFonts w:ascii="Courier New" w:eastAsia="Courier New" w:hAnsi="Courier New" w:hint="default"/>
        <w:color w:val="374247"/>
        <w:w w:val="99"/>
        <w:sz w:val="20"/>
        <w:szCs w:val="20"/>
      </w:rPr>
    </w:lvl>
    <w:lvl w:ilvl="2" w:tplc="D5B86F58">
      <w:start w:val="1"/>
      <w:numFmt w:val="bullet"/>
      <w:lvlText w:val=""/>
      <w:lvlJc w:val="left"/>
      <w:pPr>
        <w:ind w:left="1060" w:hanging="361"/>
      </w:pPr>
      <w:rPr>
        <w:rFonts w:ascii="Wingdings" w:eastAsia="Wingdings" w:hAnsi="Wingdings" w:hint="default"/>
        <w:color w:val="374247"/>
        <w:w w:val="99"/>
        <w:sz w:val="20"/>
        <w:szCs w:val="20"/>
      </w:rPr>
    </w:lvl>
    <w:lvl w:ilvl="3" w:tplc="221E20EC">
      <w:start w:val="1"/>
      <w:numFmt w:val="bullet"/>
      <w:lvlText w:val="•"/>
      <w:lvlJc w:val="left"/>
      <w:pPr>
        <w:ind w:left="2268" w:hanging="361"/>
      </w:pPr>
      <w:rPr>
        <w:rFonts w:hint="default"/>
      </w:rPr>
    </w:lvl>
    <w:lvl w:ilvl="4" w:tplc="7EC23E14">
      <w:start w:val="1"/>
      <w:numFmt w:val="bullet"/>
      <w:lvlText w:val="•"/>
      <w:lvlJc w:val="left"/>
      <w:pPr>
        <w:ind w:left="3476" w:hanging="361"/>
      </w:pPr>
      <w:rPr>
        <w:rFonts w:hint="default"/>
      </w:rPr>
    </w:lvl>
    <w:lvl w:ilvl="5" w:tplc="E1A898F4">
      <w:start w:val="1"/>
      <w:numFmt w:val="bullet"/>
      <w:lvlText w:val="•"/>
      <w:lvlJc w:val="left"/>
      <w:pPr>
        <w:ind w:left="4684" w:hanging="361"/>
      </w:pPr>
      <w:rPr>
        <w:rFonts w:hint="default"/>
      </w:rPr>
    </w:lvl>
    <w:lvl w:ilvl="6" w:tplc="3B7EA20C">
      <w:start w:val="1"/>
      <w:numFmt w:val="bullet"/>
      <w:lvlText w:val="•"/>
      <w:lvlJc w:val="left"/>
      <w:pPr>
        <w:ind w:left="5893" w:hanging="361"/>
      </w:pPr>
      <w:rPr>
        <w:rFonts w:hint="default"/>
      </w:rPr>
    </w:lvl>
    <w:lvl w:ilvl="7" w:tplc="359AC258">
      <w:start w:val="1"/>
      <w:numFmt w:val="bullet"/>
      <w:lvlText w:val="•"/>
      <w:lvlJc w:val="left"/>
      <w:pPr>
        <w:ind w:left="7101" w:hanging="361"/>
      </w:pPr>
      <w:rPr>
        <w:rFonts w:hint="default"/>
      </w:rPr>
    </w:lvl>
    <w:lvl w:ilvl="8" w:tplc="2DBAC696">
      <w:start w:val="1"/>
      <w:numFmt w:val="bullet"/>
      <w:lvlText w:val="•"/>
      <w:lvlJc w:val="left"/>
      <w:pPr>
        <w:ind w:left="8309" w:hanging="361"/>
      </w:pPr>
      <w:rPr>
        <w:rFonts w:hint="default"/>
      </w:rPr>
    </w:lvl>
  </w:abstractNum>
  <w:abstractNum w:abstractNumId="2" w15:restartNumberingAfterBreak="0">
    <w:nsid w:val="44A243FC"/>
    <w:multiLevelType w:val="hybridMultilevel"/>
    <w:tmpl w:val="C1904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26618"/>
    <w:multiLevelType w:val="hybridMultilevel"/>
    <w:tmpl w:val="00DAE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53F64"/>
    <w:multiLevelType w:val="hybridMultilevel"/>
    <w:tmpl w:val="27BE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C5DB6"/>
    <w:multiLevelType w:val="hybridMultilevel"/>
    <w:tmpl w:val="979EF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03E70"/>
    <w:multiLevelType w:val="hybridMultilevel"/>
    <w:tmpl w:val="B6C8B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91C8F"/>
    <w:multiLevelType w:val="hybridMultilevel"/>
    <w:tmpl w:val="B01A4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21"/>
    <w:rsid w:val="00163B15"/>
    <w:rsid w:val="00197313"/>
    <w:rsid w:val="001A08A4"/>
    <w:rsid w:val="001A51AF"/>
    <w:rsid w:val="00232A5F"/>
    <w:rsid w:val="002362C1"/>
    <w:rsid w:val="0029289A"/>
    <w:rsid w:val="002A07DC"/>
    <w:rsid w:val="002B6BC9"/>
    <w:rsid w:val="0038605C"/>
    <w:rsid w:val="003E0118"/>
    <w:rsid w:val="003E14E7"/>
    <w:rsid w:val="004061A0"/>
    <w:rsid w:val="004D54DC"/>
    <w:rsid w:val="005B332E"/>
    <w:rsid w:val="005E7872"/>
    <w:rsid w:val="005F2285"/>
    <w:rsid w:val="006A3622"/>
    <w:rsid w:val="006B37F2"/>
    <w:rsid w:val="006C78F2"/>
    <w:rsid w:val="006E6734"/>
    <w:rsid w:val="007631BA"/>
    <w:rsid w:val="00764ABB"/>
    <w:rsid w:val="007C0769"/>
    <w:rsid w:val="0080235A"/>
    <w:rsid w:val="008149C8"/>
    <w:rsid w:val="008541F4"/>
    <w:rsid w:val="008564D7"/>
    <w:rsid w:val="009142BD"/>
    <w:rsid w:val="0095377F"/>
    <w:rsid w:val="00990721"/>
    <w:rsid w:val="009A2F3B"/>
    <w:rsid w:val="009C789F"/>
    <w:rsid w:val="00A07DA4"/>
    <w:rsid w:val="00A43726"/>
    <w:rsid w:val="00A843C3"/>
    <w:rsid w:val="00A95EBC"/>
    <w:rsid w:val="00AD553E"/>
    <w:rsid w:val="00B00D22"/>
    <w:rsid w:val="00B025D1"/>
    <w:rsid w:val="00BE05C7"/>
    <w:rsid w:val="00C3035A"/>
    <w:rsid w:val="00C72A23"/>
    <w:rsid w:val="00CB0D18"/>
    <w:rsid w:val="00CC0636"/>
    <w:rsid w:val="00CF71C1"/>
    <w:rsid w:val="00D21D73"/>
    <w:rsid w:val="00DB34AB"/>
    <w:rsid w:val="00E369E1"/>
    <w:rsid w:val="00E703EA"/>
    <w:rsid w:val="00EA7A7A"/>
    <w:rsid w:val="00EC04CB"/>
    <w:rsid w:val="00ED069B"/>
    <w:rsid w:val="00ED4577"/>
    <w:rsid w:val="00F11FEA"/>
    <w:rsid w:val="00F50243"/>
    <w:rsid w:val="00F85660"/>
    <w:rsid w:val="00FA5854"/>
    <w:rsid w:val="00FD1980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8094"/>
  <w15:docId w15:val="{162C4305-6EC4-45FF-82A9-C3F4F108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43C3"/>
    <w:pPr>
      <w:widowControl w:val="0"/>
      <w:spacing w:after="0" w:line="240" w:lineRule="auto"/>
      <w:ind w:left="160"/>
      <w:outlineLvl w:val="0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A843C3"/>
    <w:pPr>
      <w:widowControl w:val="0"/>
      <w:spacing w:after="0" w:line="240" w:lineRule="auto"/>
      <w:ind w:left="160"/>
      <w:outlineLvl w:val="1"/>
    </w:pPr>
    <w:rPr>
      <w:rFonts w:ascii="Calibri" w:eastAsia="Calibri" w:hAnsi="Calibri"/>
      <w:b/>
      <w:bCs/>
      <w:sz w:val="20"/>
      <w:szCs w:val="20"/>
      <w:lang w:val="en-US"/>
    </w:rPr>
  </w:style>
  <w:style w:type="paragraph" w:styleId="Heading3">
    <w:name w:val="heading 3"/>
    <w:basedOn w:val="Normal"/>
    <w:link w:val="Heading3Char"/>
    <w:uiPriority w:val="1"/>
    <w:qFormat/>
    <w:rsid w:val="00A843C3"/>
    <w:pPr>
      <w:widowControl w:val="0"/>
      <w:spacing w:after="0" w:line="240" w:lineRule="auto"/>
      <w:ind w:left="460" w:hanging="360"/>
      <w:outlineLvl w:val="2"/>
    </w:pPr>
    <w:rPr>
      <w:rFonts w:ascii="Calibri" w:eastAsia="Calibri" w:hAnsi="Calibri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11FEA"/>
  </w:style>
  <w:style w:type="paragraph" w:styleId="ListParagraph">
    <w:name w:val="List Paragraph"/>
    <w:basedOn w:val="Normal"/>
    <w:uiPriority w:val="34"/>
    <w:qFormat/>
    <w:rsid w:val="00F11FE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E7872"/>
    <w:pPr>
      <w:spacing w:after="0" w:line="240" w:lineRule="auto"/>
      <w:ind w:left="720" w:hanging="993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7872"/>
    <w:rPr>
      <w:rFonts w:ascii="Arial" w:eastAsia="Times New Roman" w:hAnsi="Arial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A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3B"/>
  </w:style>
  <w:style w:type="paragraph" w:styleId="Footer">
    <w:name w:val="footer"/>
    <w:basedOn w:val="Normal"/>
    <w:link w:val="FooterChar"/>
    <w:uiPriority w:val="99"/>
    <w:unhideWhenUsed/>
    <w:rsid w:val="009A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3B"/>
  </w:style>
  <w:style w:type="paragraph" w:customStyle="1" w:styleId="TableParagraph">
    <w:name w:val="Table Paragraph"/>
    <w:basedOn w:val="Normal"/>
    <w:uiPriority w:val="1"/>
    <w:qFormat/>
    <w:rsid w:val="00BE05C7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843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43C3"/>
  </w:style>
  <w:style w:type="character" w:customStyle="1" w:styleId="Heading1Char">
    <w:name w:val="Heading 1 Char"/>
    <w:basedOn w:val="DefaultParagraphFont"/>
    <w:link w:val="Heading1"/>
    <w:uiPriority w:val="1"/>
    <w:rsid w:val="00A843C3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843C3"/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843C3"/>
    <w:rPr>
      <w:rFonts w:ascii="Calibri" w:eastAsia="Calibri" w:hAnsi="Calibri"/>
      <w:b/>
      <w:bCs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s.nice.org.uk/gynaecological-cancers-recognition-and-referral%23!references/-628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42BF-204B-4BFD-9CAB-35582E2D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Health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Auld, Nicola</dc:creator>
  <cp:lastModifiedBy>Anita Roberts</cp:lastModifiedBy>
  <cp:revision>3</cp:revision>
  <cp:lastPrinted>2016-12-30T13:50:00Z</cp:lastPrinted>
  <dcterms:created xsi:type="dcterms:W3CDTF">2019-07-11T09:58:00Z</dcterms:created>
  <dcterms:modified xsi:type="dcterms:W3CDTF">2019-07-11T09:59:00Z</dcterms:modified>
</cp:coreProperties>
</file>